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Times New Roman" w:hAnsi="Times New Roman" w:eastAsia="方正仿宋_GBK" w:cs="Times New Roman"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</w:rPr>
        <w:t>淮空港办发</w:t>
      </w:r>
      <w:r>
        <w:rPr>
          <w:rFonts w:ascii="Times New Roman" w:hAnsi="Times New Roman" w:eastAsia="方正仿宋_GBK" w:cs="Times New Roman"/>
          <w:bCs/>
          <w:sz w:val="32"/>
          <w:szCs w:val="32"/>
          <w:u w:val="none"/>
        </w:rPr>
        <w:t>〔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2020</w:t>
      </w:r>
      <w:r>
        <w:rPr>
          <w:rFonts w:ascii="Times New Roman" w:hAnsi="Times New Roman" w:eastAsia="方正仿宋_GBK" w:cs="Times New Roman"/>
          <w:bCs/>
          <w:sz w:val="32"/>
          <w:szCs w:val="32"/>
          <w:u w:val="none"/>
        </w:rPr>
        <w:t>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46</w:t>
      </w:r>
      <w:r>
        <w:rPr>
          <w:rFonts w:ascii="Times New Roman" w:hAnsi="Times New Roman" w:eastAsia="方正仿宋_GBK" w:cs="Times New Roman"/>
          <w:bCs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ascii="Times New Roman" w:hAnsi="Times New Roman" w:eastAsia="方正仿宋_GBK" w:cs="Times New Roman"/>
          <w:bCs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val="en-US" w:eastAsia="zh-CN"/>
        </w:rPr>
        <w:t>关于印发淮安空港产业园2020年安全生产月活动方案的通知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金港路办事处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，园区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各部门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，各直属企事业单位，各村（居），入园各企业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现将《淮安空港产业园2020年安全生产月活动方案》印发给你们，请认真贯彻执行。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 xml:space="preserve">                         淮安空港产业发展办公室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2020年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淮安空港产业园2020年安全生产月活动方案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今年6</w:t>
      </w:r>
      <w:r>
        <w:rPr>
          <w:rStyle w:val="7"/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是全国第19个“</w:t>
      </w:r>
      <w:r>
        <w:rPr>
          <w:rStyle w:val="7"/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安全生产月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今年的主题是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“消除事故隐患，筑牢</w:t>
      </w:r>
      <w:r>
        <w:rPr>
          <w:rStyle w:val="7"/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安全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防线”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为积极响应国家、省、市和开发区统一部署，提升广大群众安全意识，确保园区经济社会持续向好发展，决定在园区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开展“</w:t>
      </w:r>
      <w:r>
        <w:rPr>
          <w:rStyle w:val="7"/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安全生产</w:t>
      </w:r>
      <w:r>
        <w:rPr>
          <w:rStyle w:val="7"/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”活动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现将活动方案通知如下。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以习近平新时代中国特色社会主义思想为指导，深入宣传贯彻党的十九大和十九届二中、三中、四中全会精神，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全面贯彻落实习近平总书记关于安全生产的重要论述，推动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园区上下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树牢安全发展理念，压紧压实安全生产责任，深入排查安全风险隐患，扎实推进问题整改，坚决遏制重特大事故发生。通过教育培训、隐患曝光、问题整改、经验推广、案例警示、监督举报、知识普及等既有声势又有实效的宣传教育活动，普及安全知识、弘扬安全文化、增强全民安全意识，促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园区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本质安全水平全面提升和安全生产形势持续稳定。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6月1日至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消除事故隐患，筑牢安全防线。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坚持理论武装，树立安全理念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坚持将安全生产列为园区党组中心组常学、必学内容，不断加强完善安全生产网格，层层落实责任，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围绕“从根本上消除事故隐患”主题，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全体党员干部切实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深入基层一线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各生产经营主体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宣讲习近平总书记重要论述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安全生产法律法规，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树立正确安全生产观。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坚持实地督查，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开展专项整治。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运用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线上宣传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、线下走访、实地督查等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多种方式，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营造浓郁氛围，普及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安全生产知识，引导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增强安全意识，普及自然灾害、事故灾难、安全生产和消防等预防知识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救援技能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逐一走访区内所有生产经营单位，包括工业企业和“五小”经营场所，约谈各生产经营单位负责人，对照安全生产目标责任状落实情况，督促企业主体责任落到实处。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知辖区内所有企业开展安全生产全方位大检查活动，对照安全生产目标责任状，采取自查和督查方式。企业通过自查解决安全问题、消除安全隐患，如需园区帮助，应第一时间与园区安全消防员联系，确保无安全隐患存留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通过督查或抽查等方式，对企业自查情况进行验收，查出问题，立即整改。视情节严重程度，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对其采取警告、罚金、停业整改等措施。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积极引导全体干群通过短视频平台，录制、发布安全生产主题短视频，宣扬安全生产知识，提升全民参与感。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（三）坚持线上宣传，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力争全员参与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根据区安委会统一部署，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6月16日，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组织全体职工、广泛动员群众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积极参加网上“全国安全宣传咨询日”活动，利用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抖音等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各类媒体、网站、手机软件等，创新开展直播互动、网上展厅、线上安全体验、H5安全互动游戏等活动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积极引导各责任主体线上自由讨论，共同防范，一起进步。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坚持学以致用，组织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应急演练。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进一步修订完善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安全生产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应急预案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认真排查梳理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重大安全风险，广泛开展现场处置方案和重点岗位应急处置演练活动，强化标准规范意识，提高应急处置能力。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（一）高度重视，周密部署。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切实加强组织领导，成立“安全生产月”活动领导小组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具体负责“安全生产月”活动安排，认真谋划部署，科学组织实施，确保“安全生产月”活动正常、有序、顺利进行。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（二）创新思路，强化宣传。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结合实际，采取因地制宜的方式，充分利用横幅、店堂广告、宣传单等，加强安全生产宣传，扩大宣传效果。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（三）注重总结，加强报送。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对“安全生产月”活动中的先进典型事迹进行报道，及时总结、报送活动中好的经验和做法。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园区上下要高度重视安全生产工作，把安全生产作为园区发展第一要务，树立“管行业必须管安全，管业务必须管安全，管生产经营必须管安全”的安全生产观，为保障园区经济社会发展、民生工程建设持续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sz w:val="32"/>
          <w:szCs w:val="32"/>
          <w:u w:val="none"/>
        </w:rPr>
      </w:pPr>
    </w:p>
    <w:tbl>
      <w:tblPr>
        <w:tblStyle w:val="10"/>
        <w:tblpPr w:leftFromText="454" w:rightFromText="454" w:vertAnchor="page" w:horzAnchor="page" w:tblpX="1540" w:tblpY="14167"/>
        <w:tblOverlap w:val="never"/>
        <w:tblW w:w="924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8760"/>
        <w:gridCol w:w="24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 w:firstLine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0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u w:val="none"/>
                <w:lang w:eastAsia="zh-CN"/>
              </w:rPr>
              <w:t>淮安空港产业发展办公室综合管理部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pacing w:val="-20"/>
                <w:sz w:val="28"/>
                <w:szCs w:val="28"/>
                <w:u w:val="none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pacing w:val="-20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u w:val="none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u w:val="none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u w:val="none"/>
              </w:rPr>
              <w:t>日印发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 w:firstLine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97596"/>
    <w:rsid w:val="000306BE"/>
    <w:rsid w:val="000C4E76"/>
    <w:rsid w:val="00120478"/>
    <w:rsid w:val="00135538"/>
    <w:rsid w:val="001D49AA"/>
    <w:rsid w:val="00235681"/>
    <w:rsid w:val="002753A9"/>
    <w:rsid w:val="002841B5"/>
    <w:rsid w:val="002A7561"/>
    <w:rsid w:val="003C7622"/>
    <w:rsid w:val="004252A7"/>
    <w:rsid w:val="004806D9"/>
    <w:rsid w:val="00484305"/>
    <w:rsid w:val="005320B2"/>
    <w:rsid w:val="005B07F1"/>
    <w:rsid w:val="005C741D"/>
    <w:rsid w:val="00610241"/>
    <w:rsid w:val="00657CD2"/>
    <w:rsid w:val="00711442"/>
    <w:rsid w:val="00745A0A"/>
    <w:rsid w:val="00755830"/>
    <w:rsid w:val="00793B70"/>
    <w:rsid w:val="007D7BFF"/>
    <w:rsid w:val="00814C31"/>
    <w:rsid w:val="00831342"/>
    <w:rsid w:val="00835049"/>
    <w:rsid w:val="008528D6"/>
    <w:rsid w:val="00855043"/>
    <w:rsid w:val="008E0D2E"/>
    <w:rsid w:val="00904633"/>
    <w:rsid w:val="009258AE"/>
    <w:rsid w:val="00926E79"/>
    <w:rsid w:val="00931F7D"/>
    <w:rsid w:val="00980068"/>
    <w:rsid w:val="009A210A"/>
    <w:rsid w:val="009F443E"/>
    <w:rsid w:val="00AD414A"/>
    <w:rsid w:val="00B22FEE"/>
    <w:rsid w:val="00B55AB2"/>
    <w:rsid w:val="00BD7D18"/>
    <w:rsid w:val="00C0444A"/>
    <w:rsid w:val="00C0575C"/>
    <w:rsid w:val="00C829FC"/>
    <w:rsid w:val="00CB27F9"/>
    <w:rsid w:val="00D0521A"/>
    <w:rsid w:val="00D737A1"/>
    <w:rsid w:val="00D74CED"/>
    <w:rsid w:val="00DB4933"/>
    <w:rsid w:val="00DE1103"/>
    <w:rsid w:val="00DF2DBE"/>
    <w:rsid w:val="00E773B1"/>
    <w:rsid w:val="00E948C3"/>
    <w:rsid w:val="00EA57F7"/>
    <w:rsid w:val="00EC5E7A"/>
    <w:rsid w:val="00F2242C"/>
    <w:rsid w:val="00F404BB"/>
    <w:rsid w:val="00FC4211"/>
    <w:rsid w:val="019C5997"/>
    <w:rsid w:val="01DE392E"/>
    <w:rsid w:val="01E56D79"/>
    <w:rsid w:val="02180F48"/>
    <w:rsid w:val="02B101C9"/>
    <w:rsid w:val="052743E1"/>
    <w:rsid w:val="06456CD8"/>
    <w:rsid w:val="066E7B9C"/>
    <w:rsid w:val="06E71C77"/>
    <w:rsid w:val="0A1A35A6"/>
    <w:rsid w:val="0B7B7C68"/>
    <w:rsid w:val="0C997596"/>
    <w:rsid w:val="0D305A27"/>
    <w:rsid w:val="0DDF5821"/>
    <w:rsid w:val="0E6E3182"/>
    <w:rsid w:val="0EE454B1"/>
    <w:rsid w:val="121D5A89"/>
    <w:rsid w:val="133350FE"/>
    <w:rsid w:val="145E4146"/>
    <w:rsid w:val="14A71929"/>
    <w:rsid w:val="15493C85"/>
    <w:rsid w:val="176C0DC2"/>
    <w:rsid w:val="18636EB6"/>
    <w:rsid w:val="18E518FF"/>
    <w:rsid w:val="1912378C"/>
    <w:rsid w:val="19390999"/>
    <w:rsid w:val="19A20BB2"/>
    <w:rsid w:val="1B52381D"/>
    <w:rsid w:val="1C095232"/>
    <w:rsid w:val="1DE1672D"/>
    <w:rsid w:val="1DF3299F"/>
    <w:rsid w:val="1E073EEE"/>
    <w:rsid w:val="1E8A343E"/>
    <w:rsid w:val="1E936F72"/>
    <w:rsid w:val="1EE24328"/>
    <w:rsid w:val="1FC17D3C"/>
    <w:rsid w:val="20832801"/>
    <w:rsid w:val="22F528EC"/>
    <w:rsid w:val="23531051"/>
    <w:rsid w:val="25B53C1A"/>
    <w:rsid w:val="264B1298"/>
    <w:rsid w:val="265B205A"/>
    <w:rsid w:val="26F93759"/>
    <w:rsid w:val="270E6088"/>
    <w:rsid w:val="279032BB"/>
    <w:rsid w:val="28136790"/>
    <w:rsid w:val="293B28F3"/>
    <w:rsid w:val="298D030F"/>
    <w:rsid w:val="2AD45EBE"/>
    <w:rsid w:val="2BBF128B"/>
    <w:rsid w:val="2BE6308E"/>
    <w:rsid w:val="2C6414FB"/>
    <w:rsid w:val="2D353158"/>
    <w:rsid w:val="2D3B594E"/>
    <w:rsid w:val="2DDC354E"/>
    <w:rsid w:val="2E7E6AC2"/>
    <w:rsid w:val="2F8A7FC7"/>
    <w:rsid w:val="2FF31BA3"/>
    <w:rsid w:val="30864B26"/>
    <w:rsid w:val="31C251DF"/>
    <w:rsid w:val="32016D51"/>
    <w:rsid w:val="330E781D"/>
    <w:rsid w:val="33C3280E"/>
    <w:rsid w:val="371E431E"/>
    <w:rsid w:val="384006E4"/>
    <w:rsid w:val="41127CAB"/>
    <w:rsid w:val="41CB092E"/>
    <w:rsid w:val="420A128F"/>
    <w:rsid w:val="421C789B"/>
    <w:rsid w:val="42663E31"/>
    <w:rsid w:val="42713140"/>
    <w:rsid w:val="42725A1D"/>
    <w:rsid w:val="427D0B32"/>
    <w:rsid w:val="434A2741"/>
    <w:rsid w:val="437953BC"/>
    <w:rsid w:val="4504544C"/>
    <w:rsid w:val="46B9519D"/>
    <w:rsid w:val="48BB2A9E"/>
    <w:rsid w:val="49C351AC"/>
    <w:rsid w:val="4B1F5697"/>
    <w:rsid w:val="4D4D1307"/>
    <w:rsid w:val="4D965484"/>
    <w:rsid w:val="4EFD12B9"/>
    <w:rsid w:val="4F5775C2"/>
    <w:rsid w:val="4F9A2318"/>
    <w:rsid w:val="50445791"/>
    <w:rsid w:val="50451EA2"/>
    <w:rsid w:val="51180662"/>
    <w:rsid w:val="53CD6C24"/>
    <w:rsid w:val="543F69FF"/>
    <w:rsid w:val="544A561C"/>
    <w:rsid w:val="556A5000"/>
    <w:rsid w:val="55FC51FF"/>
    <w:rsid w:val="56E44BFA"/>
    <w:rsid w:val="57CE2A87"/>
    <w:rsid w:val="59924651"/>
    <w:rsid w:val="5A7F6637"/>
    <w:rsid w:val="5BC33272"/>
    <w:rsid w:val="5D36331B"/>
    <w:rsid w:val="5DA26CBF"/>
    <w:rsid w:val="5EA52BAB"/>
    <w:rsid w:val="643E7D8A"/>
    <w:rsid w:val="644E2DD2"/>
    <w:rsid w:val="65627F82"/>
    <w:rsid w:val="65CA0A93"/>
    <w:rsid w:val="676C33E7"/>
    <w:rsid w:val="6A133350"/>
    <w:rsid w:val="6C891716"/>
    <w:rsid w:val="701B0C4E"/>
    <w:rsid w:val="722B019F"/>
    <w:rsid w:val="727D20D6"/>
    <w:rsid w:val="751979A9"/>
    <w:rsid w:val="7ECB15D6"/>
    <w:rsid w:val="7F986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nhideWhenUsed/>
    <w:qFormat/>
    <w:uiPriority w:val="1"/>
    <w:rPr>
      <w:sz w:val="24"/>
    </w:rPr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默认段落字体 Para Char Char Char Char"/>
    <w:basedOn w:val="1"/>
    <w:link w:val="5"/>
    <w:qFormat/>
    <w:uiPriority w:val="0"/>
    <w:rPr>
      <w:sz w:val="24"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word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sz w:val="18"/>
      <w:szCs w:val="18"/>
    </w:rPr>
  </w:style>
  <w:style w:type="character" w:customStyle="1" w:styleId="12">
    <w:name w:val="style51"/>
    <w:basedOn w:val="5"/>
    <w:uiPriority w:val="0"/>
    <w:rPr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9</Pages>
  <Words>3515</Words>
  <Characters>3539</Characters>
  <Lines>8</Lines>
  <Paragraphs>2</Paragraphs>
  <TotalTime>0</TotalTime>
  <ScaleCrop>false</ScaleCrop>
  <LinksUpToDate>false</LinksUpToDate>
  <CharactersWithSpaces>3609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2020-03-04T10:04:00Z</dcterms:created>
  <dc:creator>陈壹</dc:creator>
  <cp:lastModifiedBy>决战江东</cp:lastModifiedBy>
  <cp:lastPrinted>2020-05-06T09:07:00Z</cp:lastPrinted>
  <dcterms:modified xsi:type="dcterms:W3CDTF">2020-06-03T02:40:40Z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