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bookmarkStart w:id="0" w:name="OLE_LINK3"/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2023年经开区绿化养护服务项目</w:t>
      </w: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招标公告</w:t>
      </w:r>
    </w:p>
    <w:bookmarkEnd w:id="0"/>
    <w:p>
      <w:pPr>
        <w:spacing w:line="440" w:lineRule="exact"/>
        <w:ind w:firstLine="460" w:firstLineChars="192"/>
        <w:rPr>
          <w:rFonts w:hint="eastAsia" w:ascii="宋体" w:hAnsi="宋体" w:eastAsia="宋体" w:cs="宋体"/>
          <w:sz w:val="28"/>
          <w:szCs w:val="28"/>
        </w:rPr>
      </w:pPr>
      <w:bookmarkStart w:id="1" w:name="OLE_LINK1"/>
      <w:r>
        <w:rPr>
          <w:rFonts w:hint="eastAsia" w:ascii="宋体" w:hAnsi="宋体" w:eastAsia="宋体" w:cs="宋体"/>
          <w:sz w:val="24"/>
          <w:szCs w:val="22"/>
        </w:rPr>
        <w:t>受淮安经济技术开发区住房和城乡建设局的委托，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淮安市政源工程咨询有限公司</w:t>
      </w:r>
      <w:r>
        <w:rPr>
          <w:rFonts w:hint="eastAsia" w:ascii="宋体" w:hAnsi="宋体" w:eastAsia="宋体" w:cs="宋体"/>
          <w:sz w:val="24"/>
          <w:szCs w:val="22"/>
        </w:rPr>
        <w:t>就</w:t>
      </w:r>
      <w:r>
        <w:rPr>
          <w:rFonts w:hint="eastAsia" w:ascii="宋体" w:hAnsi="宋体" w:eastAsia="宋体" w:cs="宋体"/>
          <w:sz w:val="24"/>
          <w:lang w:eastAsia="zh-CN"/>
        </w:rPr>
        <w:t>2023年经开区绿化养护服务项目</w:t>
      </w:r>
      <w:r>
        <w:rPr>
          <w:rFonts w:hint="eastAsia" w:ascii="宋体" w:hAnsi="宋体" w:eastAsia="宋体" w:cs="宋体"/>
          <w:sz w:val="24"/>
          <w:szCs w:val="22"/>
        </w:rPr>
        <w:t>政府采购项目进行“全流程不见面交易”采购，现邀请</w:t>
      </w:r>
      <w:r>
        <w:rPr>
          <w:rFonts w:hint="eastAsia" w:ascii="宋体" w:hAnsi="宋体" w:eastAsia="宋体" w:cs="宋体"/>
          <w:sz w:val="24"/>
        </w:rPr>
        <w:t>符合条件的投标人参加投标</w:t>
      </w:r>
      <w:r>
        <w:rPr>
          <w:rFonts w:hint="eastAsia" w:ascii="宋体" w:hAnsi="宋体" w:eastAsia="宋体" w:cs="宋体"/>
          <w:sz w:val="24"/>
          <w:szCs w:val="22"/>
        </w:rPr>
        <w:t>。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line="500" w:lineRule="exac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sz w:val="24"/>
        </w:rPr>
        <w:t>项目概况:</w:t>
      </w:r>
      <w:r>
        <w:rPr>
          <w:rFonts w:hint="eastAsia" w:ascii="宋体" w:hAnsi="宋体" w:cs="宋体"/>
          <w:sz w:val="20"/>
          <w:szCs w:val="22"/>
        </w:rPr>
        <w:t xml:space="preserve"> </w:t>
      </w:r>
      <w:r>
        <w:rPr>
          <w:rFonts w:hint="eastAsia" w:ascii="宋体" w:hAnsi="宋体" w:cs="宋体"/>
          <w:sz w:val="24"/>
          <w:lang w:eastAsia="zh-CN"/>
        </w:rPr>
        <w:t>2023年经开区绿化养护服务项目</w:t>
      </w:r>
      <w:r>
        <w:rPr>
          <w:rFonts w:hint="eastAsia" w:ascii="宋体" w:hAnsi="宋体" w:cs="宋体"/>
          <w:sz w:val="24"/>
        </w:rPr>
        <w:t>的潜在投标人应在淮安市公共资源交易网、淮安市政府采购网自行下载招标文件</w:t>
      </w:r>
      <w:r>
        <w:rPr>
          <w:rFonts w:hint="eastAsia" w:ascii="宋体" w:hAnsi="宋体" w:cs="宋体"/>
          <w:color w:val="auto"/>
          <w:sz w:val="24"/>
        </w:rPr>
        <w:t>，并于 202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</w:rPr>
        <w:t>年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</w:rPr>
        <w:t>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</w:rPr>
        <w:t>日09:30分（</w:t>
      </w:r>
      <w:r>
        <w:rPr>
          <w:rFonts w:hint="eastAsia" w:ascii="宋体" w:hAnsi="宋体" w:cs="宋体"/>
          <w:sz w:val="24"/>
        </w:rPr>
        <w:t>北京时间）前提交投标文件。</w:t>
      </w:r>
    </w:p>
    <w:p>
      <w:pPr>
        <w:autoSpaceDE w:val="0"/>
        <w:autoSpaceDN w:val="0"/>
        <w:spacing w:line="4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一、项目基本情况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（一）</w:t>
      </w:r>
      <w:r>
        <w:rPr>
          <w:rFonts w:hint="eastAsia" w:ascii="宋体" w:hAnsi="宋体" w:eastAsia="宋体" w:cs="宋体"/>
          <w:color w:val="auto"/>
          <w:sz w:val="24"/>
        </w:rPr>
        <w:t>项目编号:HAZC-2023060089-JK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（二）项目名称:</w:t>
      </w:r>
      <w:r>
        <w:rPr>
          <w:rFonts w:hint="eastAsia" w:ascii="宋体" w:hAnsi="宋体" w:eastAsia="宋体" w:cs="宋体"/>
          <w:bCs/>
          <w:color w:val="auto"/>
          <w:sz w:val="24"/>
          <w:szCs w:val="22"/>
          <w:lang w:eastAsia="zh-CN"/>
        </w:rPr>
        <w:t>2023年经开区绿化养</w:t>
      </w:r>
      <w:r>
        <w:rPr>
          <w:rFonts w:hint="eastAsia" w:ascii="宋体" w:hAnsi="宋体" w:eastAsia="宋体" w:cs="宋体"/>
          <w:bCs/>
          <w:sz w:val="24"/>
          <w:szCs w:val="22"/>
          <w:lang w:eastAsia="zh-CN"/>
        </w:rPr>
        <w:t>护服务项目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（三）预算金额: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贰仟贰佰肆拾伍万伍仟柒佰柒拾柒元陆角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（四）最高限价: </w:t>
      </w:r>
    </w:p>
    <w:p>
      <w:pPr>
        <w:spacing w:line="500" w:lineRule="exact"/>
        <w:ind w:firstLine="720" w:firstLineChars="3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第一标段</w:t>
      </w:r>
      <w:r>
        <w:rPr>
          <w:rFonts w:hint="eastAsia" w:ascii="宋体" w:hAnsi="宋体" w:eastAsia="宋体" w:cs="宋体"/>
          <w:sz w:val="24"/>
          <w:lang w:eastAsia="zh-CN"/>
        </w:rPr>
        <w:t>（徐杨片区）</w:t>
      </w:r>
      <w:r>
        <w:rPr>
          <w:rFonts w:hint="eastAsia" w:ascii="宋体" w:hAnsi="宋体" w:eastAsia="宋体" w:cs="宋体"/>
          <w:sz w:val="24"/>
        </w:rPr>
        <w:t>预算金额：10206464.11</w:t>
      </w:r>
      <w:r>
        <w:rPr>
          <w:rFonts w:hint="eastAsia" w:ascii="宋体" w:hAnsi="宋体" w:eastAsia="宋体" w:cs="宋体"/>
          <w:sz w:val="24"/>
          <w:lang w:eastAsia="zh-CN"/>
        </w:rPr>
        <w:t>元</w:t>
      </w:r>
    </w:p>
    <w:p>
      <w:pPr>
        <w:spacing w:line="500" w:lineRule="exact"/>
        <w:ind w:firstLine="720" w:firstLineChars="300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</w:rPr>
        <w:t>第二标段</w:t>
      </w:r>
      <w:r>
        <w:rPr>
          <w:rFonts w:hint="eastAsia" w:ascii="宋体" w:hAnsi="宋体" w:eastAsia="宋体" w:cs="宋体"/>
          <w:sz w:val="24"/>
          <w:lang w:eastAsia="zh-CN"/>
        </w:rPr>
        <w:t>（南马厂片区）</w:t>
      </w:r>
      <w:r>
        <w:rPr>
          <w:rFonts w:hint="eastAsia" w:ascii="宋体" w:hAnsi="宋体" w:eastAsia="宋体" w:cs="宋体"/>
          <w:sz w:val="24"/>
        </w:rPr>
        <w:t>预算金</w:t>
      </w:r>
      <w:r>
        <w:rPr>
          <w:rFonts w:hint="eastAsia" w:ascii="宋体" w:hAnsi="宋体" w:eastAsia="宋体" w:cs="宋体"/>
          <w:sz w:val="24"/>
          <w:highlight w:val="none"/>
        </w:rPr>
        <w:t>额6655605.04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元</w:t>
      </w:r>
    </w:p>
    <w:p>
      <w:pPr>
        <w:spacing w:line="500" w:lineRule="exact"/>
        <w:ind w:firstLine="720" w:firstLineChars="3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第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sz w:val="24"/>
          <w:highlight w:val="none"/>
        </w:rPr>
        <w:t>标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段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（空港片区）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预算金额：2420194.5</w:t>
      </w:r>
      <w:bookmarkStart w:id="2" w:name="_GoBack"/>
      <w:bookmarkEnd w:id="2"/>
      <w:r>
        <w:rPr>
          <w:rFonts w:hint="eastAsia" w:ascii="宋体" w:hAnsi="宋体" w:eastAsia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元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（五）采购需求: 本项目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共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分为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个标段，投标人可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以选择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投其中一个标段，也可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选择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投多个标段，但最多只能成为一个标段的中标人。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（六）合同履行期限（适用各个标段）:二年。   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（七）本项目（□是</w:t>
      </w:r>
      <w:r>
        <w:rPr>
          <w:rFonts w:hint="eastAsia" w:ascii="宋体" w:hAnsi="宋体" w:eastAsia="宋体" w:cs="宋体"/>
          <w:sz w:val="24"/>
          <w:highlight w:val="none"/>
        </w:rPr>
        <w:sym w:font="Wingdings 2" w:char="0052"/>
      </w:r>
      <w:r>
        <w:rPr>
          <w:rFonts w:hint="eastAsia" w:ascii="宋体" w:hAnsi="宋体" w:eastAsia="宋体" w:cs="宋体"/>
          <w:sz w:val="24"/>
          <w:highlight w:val="none"/>
        </w:rPr>
        <w:t>否）接受联合体投标。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（八）本项目采购标的对应的中小企业划分标准所属行业为：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>其他未列明行业</w:t>
      </w:r>
      <w:r>
        <w:rPr>
          <w:rFonts w:hint="eastAsia" w:ascii="宋体" w:hAnsi="宋体" w:eastAsia="宋体" w:cs="宋体"/>
          <w:sz w:val="24"/>
          <w:highlight w:val="none"/>
        </w:rPr>
        <w:t>。</w:t>
      </w:r>
    </w:p>
    <w:p>
      <w:pPr>
        <w:spacing w:line="50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二、申请人的资格要求（适用各个标段）: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（一）符合《中华人民共和国政府采购法》第二十二条规定的条件；</w:t>
      </w:r>
    </w:p>
    <w:p>
      <w:pPr>
        <w:spacing w:line="500" w:lineRule="exact"/>
        <w:ind w:firstLine="482" w:firstLineChars="200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（二）落实政府采购政策需满足的资格要求:</w:t>
      </w:r>
      <w:r>
        <w:rPr>
          <w:rFonts w:hint="eastAsia" w:ascii="宋体" w:hAnsi="宋体" w:eastAsia="宋体" w:cs="宋体"/>
          <w:sz w:val="24"/>
          <w:highlight w:val="none"/>
          <w:lang w:val="zh-CN"/>
        </w:rPr>
        <w:t>本项目</w:t>
      </w:r>
      <w:r>
        <w:rPr>
          <w:rFonts w:hint="eastAsia" w:ascii="宋体" w:hAnsi="宋体" w:eastAsia="宋体" w:cs="宋体"/>
          <w:sz w:val="24"/>
          <w:highlight w:val="none"/>
        </w:rPr>
        <w:t>按照</w:t>
      </w:r>
      <w:r>
        <w:rPr>
          <w:rFonts w:hint="eastAsia" w:ascii="宋体" w:hAnsi="宋体" w:eastAsia="宋体" w:cs="宋体"/>
          <w:sz w:val="24"/>
          <w:highlight w:val="none"/>
          <w:lang w:val="zh-CN"/>
        </w:rPr>
        <w:t>以下第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 xml:space="preserve"> 1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lang w:val="zh-CN"/>
        </w:rPr>
        <w:t>种方式</w:t>
      </w:r>
      <w:r>
        <w:rPr>
          <w:rFonts w:hint="eastAsia" w:ascii="宋体" w:hAnsi="宋体" w:eastAsia="宋体" w:cs="宋体"/>
          <w:sz w:val="24"/>
          <w:lang w:val="zh-CN"/>
        </w:rPr>
        <w:t>落实政府采购促进中小企业发展的要求：</w:t>
      </w:r>
    </w:p>
    <w:p>
      <w:pPr>
        <w:spacing w:line="50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1.本项目为专门面向中小企业采购的项目。</w:t>
      </w:r>
    </w:p>
    <w:p>
      <w:pPr>
        <w:spacing w:line="500" w:lineRule="exact"/>
        <w:ind w:firstLine="720" w:firstLineChars="300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</w:rPr>
        <w:t>2.</w:t>
      </w:r>
      <w:r>
        <w:rPr>
          <w:rFonts w:hint="eastAsia" w:ascii="宋体" w:hAnsi="宋体" w:eastAsia="宋体" w:cs="宋体"/>
          <w:sz w:val="24"/>
          <w:lang w:val="zh-CN"/>
        </w:rPr>
        <w:t>本项目通过以下第（）种方式预留部分采购份额</w:t>
      </w:r>
      <w:r>
        <w:rPr>
          <w:rFonts w:hint="eastAsia" w:ascii="宋体" w:hAnsi="宋体" w:eastAsia="宋体" w:cs="宋体"/>
          <w:sz w:val="24"/>
        </w:rPr>
        <w:t>采购</w:t>
      </w:r>
      <w:r>
        <w:rPr>
          <w:rFonts w:hint="eastAsia" w:ascii="宋体" w:hAnsi="宋体" w:eastAsia="宋体" w:cs="宋体"/>
          <w:sz w:val="24"/>
          <w:lang w:val="zh-CN"/>
        </w:rPr>
        <w:t>中小企业</w:t>
      </w:r>
      <w:r>
        <w:rPr>
          <w:rFonts w:hint="eastAsia" w:ascii="宋体" w:hAnsi="宋体" w:eastAsia="宋体" w:cs="宋体"/>
          <w:sz w:val="24"/>
        </w:rPr>
        <w:t>服务</w:t>
      </w:r>
      <w:r>
        <w:rPr>
          <w:rFonts w:hint="eastAsia" w:ascii="宋体" w:hAnsi="宋体" w:eastAsia="宋体" w:cs="宋体"/>
          <w:sz w:val="24"/>
          <w:lang w:val="zh-CN"/>
        </w:rPr>
        <w:t>：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2.1本项目要求供应商以联合体形式参加，中小企业合同金额应当达到的比例为</w:t>
      </w:r>
      <w:r>
        <w:rPr>
          <w:rFonts w:hint="eastAsia" w:ascii="宋体" w:hAnsi="宋体" w:eastAsia="宋体" w:cs="宋体"/>
          <w:sz w:val="24"/>
          <w:u w:val="single"/>
          <w:lang w:val="zh-CN"/>
        </w:rPr>
        <w:t xml:space="preserve">    </w:t>
      </w:r>
      <w:r>
        <w:rPr>
          <w:rFonts w:hint="eastAsia" w:ascii="宋体" w:hAnsi="宋体" w:eastAsia="宋体" w:cs="宋体"/>
          <w:sz w:val="24"/>
        </w:rPr>
        <w:t>%</w:t>
      </w:r>
      <w:r>
        <w:rPr>
          <w:rFonts w:hint="eastAsia" w:ascii="宋体" w:hAnsi="宋体" w:eastAsia="宋体" w:cs="宋体"/>
          <w:sz w:val="24"/>
          <w:lang w:val="zh-CN"/>
        </w:rPr>
        <w:t>，其中小微企业所占比例应为</w:t>
      </w:r>
      <w:r>
        <w:rPr>
          <w:rFonts w:hint="eastAsia" w:ascii="宋体" w:hAnsi="宋体" w:eastAsia="宋体" w:cs="宋体"/>
          <w:sz w:val="24"/>
          <w:u w:val="single"/>
          <w:lang w:val="zh-CN"/>
        </w:rPr>
        <w:t xml:space="preserve">    </w:t>
      </w:r>
      <w:r>
        <w:rPr>
          <w:rFonts w:hint="eastAsia" w:ascii="宋体" w:hAnsi="宋体" w:eastAsia="宋体" w:cs="宋体"/>
          <w:sz w:val="24"/>
        </w:rPr>
        <w:t>%</w:t>
      </w:r>
      <w:r>
        <w:rPr>
          <w:rFonts w:hint="eastAsia" w:ascii="宋体" w:hAnsi="宋体" w:eastAsia="宋体" w:cs="宋体"/>
          <w:sz w:val="24"/>
          <w:lang w:val="zh-CN"/>
        </w:rPr>
        <w:t>（两项比例均应符合《政府采购促进中小企业发展管理办法》第八条规定）。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 xml:space="preserve">2.2本项目要求供应商进行合同分包，中小企业合同金额应当达到的比例为 </w:t>
      </w:r>
      <w:r>
        <w:rPr>
          <w:rFonts w:hint="eastAsia" w:ascii="宋体" w:hAnsi="宋体" w:eastAsia="宋体" w:cs="宋体"/>
          <w:sz w:val="24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4"/>
        </w:rPr>
        <w:t>%</w:t>
      </w:r>
      <w:r>
        <w:rPr>
          <w:rFonts w:hint="eastAsia" w:ascii="宋体" w:hAnsi="宋体" w:eastAsia="宋体" w:cs="宋体"/>
          <w:sz w:val="24"/>
          <w:lang w:val="zh-CN"/>
        </w:rPr>
        <w:t>，其中小微企业所占比例应为</w:t>
      </w:r>
      <w:r>
        <w:rPr>
          <w:rFonts w:hint="eastAsia" w:ascii="宋体" w:hAnsi="宋体" w:eastAsia="宋体" w:cs="宋体"/>
          <w:sz w:val="24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4"/>
          <w:lang w:val="zh-CN"/>
        </w:rPr>
        <w:t xml:space="preserve"> </w:t>
      </w:r>
      <w:r>
        <w:rPr>
          <w:rFonts w:hint="eastAsia" w:ascii="宋体" w:hAnsi="宋体" w:eastAsia="宋体" w:cs="宋体"/>
          <w:sz w:val="24"/>
        </w:rPr>
        <w:t>%</w:t>
      </w:r>
      <w:r>
        <w:rPr>
          <w:rFonts w:hint="eastAsia" w:ascii="宋体" w:hAnsi="宋体" w:eastAsia="宋体" w:cs="宋体"/>
          <w:sz w:val="24"/>
          <w:lang w:val="zh-CN"/>
        </w:rPr>
        <w:t>（两项比例均应符合《政府采购促进中小企业发展管理办法》第八条规定）。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zh-CN"/>
        </w:rPr>
        <w:t>3.本项目为非预留份额的采购项目，</w:t>
      </w:r>
      <w:r>
        <w:rPr>
          <w:rFonts w:hint="eastAsia" w:ascii="宋体" w:hAnsi="宋体" w:eastAsia="宋体" w:cs="宋体"/>
          <w:sz w:val="24"/>
        </w:rPr>
        <w:t>对小微企业报价给予扣除，用扣除后的价格参加评审。</w:t>
      </w:r>
    </w:p>
    <w:p>
      <w:pPr>
        <w:spacing w:line="500" w:lineRule="exact"/>
        <w:ind w:firstLine="240" w:firstLineChars="100"/>
        <w:rPr>
          <w:rFonts w:hint="eastAsia" w:ascii="宋体" w:hAnsi="宋体" w:eastAsia="宋体" w:cs="宋体"/>
          <w:color w:val="auto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三）本项目的特定资格要求（适用各个标段）: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zh-CN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zh-CN"/>
        </w:rPr>
        <w:t>1.投标人提供营业执照或事业单位法人证书；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2.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zh-CN"/>
        </w:rPr>
        <w:t>投标人提供法定代表人资格证明(提供法定代表人资格证明原件)或法定代表人授权委托书；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3.</w:t>
      </w:r>
      <w:r>
        <w:rPr>
          <w:rFonts w:hint="eastAsia" w:ascii="宋体" w:hAnsi="宋体" w:eastAsia="宋体" w:cs="宋体"/>
          <w:color w:val="auto"/>
          <w:sz w:val="24"/>
          <w:highlight w:val="none"/>
          <w:u w:val="none"/>
          <w:lang w:val="zh-CN"/>
        </w:rPr>
        <w:t>投标人承诺拟派项目经理必须为本项目专职人员（未兼职其他项目），常驻项目所在地，工作日每天需到达指定地点进行签到。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u w:val="none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投标人针对本项目须作出承诺；（内容如示范格式三）</w:t>
      </w:r>
    </w:p>
    <w:p>
      <w:pPr>
        <w:spacing w:line="50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（四）拒绝下述条件的供应商参加本次采购活动</w:t>
      </w:r>
      <w:r>
        <w:rPr>
          <w:rFonts w:hint="eastAsia" w:ascii="宋体" w:hAnsi="宋体" w:eastAsia="宋体" w:cs="宋体"/>
          <w:kern w:val="0"/>
          <w:sz w:val="24"/>
        </w:rPr>
        <w:t>: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1.供应商单位负责人为同一人或者存在直接控股、管理关系的不同供应商，不得同时参加同一合同项下的政府采购活动。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hint="eastAsia" w:ascii="宋体" w:hAnsi="宋体" w:eastAsia="宋体" w:cs="宋体"/>
          <w:b/>
          <w:i/>
          <w:sz w:val="24"/>
        </w:rPr>
      </w:pPr>
      <w:r>
        <w:rPr>
          <w:rFonts w:hint="eastAsia" w:ascii="宋体" w:hAnsi="宋体" w:eastAsia="宋体" w:cs="宋体"/>
          <w:sz w:val="24"/>
        </w:rPr>
        <w:t>2.凡为采购项目提供整体设计、规范编制或者项目管理、监理、检测等服务的供应商，不得再参加本项目的采购活动。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3.投标人被“信用中国”网站、“中国政府采购网”列入失信被执行人、重大税收违法案件当事人名单、政府采购严重违法失信行为记录名单。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三、获取招标文件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</w:rPr>
        <w:t>时间:自招标公告发布之日起五个工作日。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</w:rPr>
        <w:t>获取方式:投标人</w:t>
      </w:r>
      <w:r>
        <w:rPr>
          <w:rFonts w:hint="eastAsia" w:ascii="宋体" w:hAnsi="宋体" w:eastAsia="宋体" w:cs="宋体"/>
          <w:sz w:val="24"/>
          <w:lang w:eastAsia="zh-CN"/>
        </w:rPr>
        <w:t>登录</w:t>
      </w:r>
      <w:r>
        <w:rPr>
          <w:rFonts w:hint="eastAsia" w:ascii="宋体" w:hAnsi="宋体" w:eastAsia="宋体" w:cs="宋体"/>
          <w:sz w:val="24"/>
        </w:rPr>
        <w:t>淮安市公共资源交易网，在网站首页点击“交易平台”→“政府采购-投标人”，使用CA锁登录系统→“填写信息”登记成功后，到“采购文件下载”界面找到该项目下载文件并进行操作。投标人必须办理CA 锁和电子签章后方可下载招标文件。具体办理详见淮安市公共资源交易网《政府采购操作指南》。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四、投标文件提交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电子投标文件提交截止时间及开标时间:2023年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日09:30</w:t>
      </w:r>
      <w:r>
        <w:rPr>
          <w:rFonts w:hint="eastAsia" w:ascii="宋体" w:hAnsi="宋体" w:eastAsia="宋体" w:cs="宋体"/>
          <w:sz w:val="24"/>
          <w:lang w:eastAsia="zh-CN"/>
        </w:rPr>
        <w:t>分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电子投标文件上传地址:淮安市公共资源交易网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开标地点:淮安市公共资源交易中心</w:t>
      </w:r>
      <w:r>
        <w:rPr>
          <w:rFonts w:hint="eastAsia" w:ascii="宋体" w:hAnsi="宋体" w:eastAsia="宋体" w:cs="宋体"/>
          <w:sz w:val="24"/>
          <w:lang w:eastAsia="zh-CN"/>
        </w:rPr>
        <w:t>开标四室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五、公告期限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公告期限为5个工作日，自本公告发布第2日起算。</w:t>
      </w:r>
    </w:p>
    <w:p>
      <w:pPr>
        <w:spacing w:line="52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六、其他补充事宜</w:t>
      </w:r>
    </w:p>
    <w:p>
      <w:pPr>
        <w:spacing w:line="52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    根据苏财购〔2020〕52号文件要求，为进一步降低供应商投标成本，本项目不收取政府采购投标保证金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spacing w:line="52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七、对本次采购提出询问，请按以下方式联系。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1.采购人信息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名    称：淮安经济技术开发区住房和城乡建设局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址:</w:t>
      </w:r>
      <w:r>
        <w:rPr>
          <w:rFonts w:hint="eastAsia" w:ascii="宋体" w:hAnsi="宋体" w:eastAsia="宋体" w:cs="宋体"/>
          <w:sz w:val="24"/>
          <w:lang w:val="zh-CN"/>
        </w:rPr>
        <w:t>淮安经济技术开发区迎宾大道</w:t>
      </w:r>
      <w:r>
        <w:rPr>
          <w:rFonts w:hint="eastAsia" w:ascii="宋体" w:hAnsi="宋体" w:eastAsia="宋体" w:cs="宋体"/>
          <w:sz w:val="24"/>
        </w:rPr>
        <w:t>8号</w:t>
      </w:r>
    </w:p>
    <w:p>
      <w:pPr>
        <w:spacing w:line="50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联系方式：</w:t>
      </w:r>
      <w:r>
        <w:rPr>
          <w:rFonts w:hint="eastAsia" w:ascii="宋体" w:hAnsi="宋体" w:eastAsia="宋体" w:cs="宋体"/>
          <w:sz w:val="24"/>
          <w:lang w:eastAsia="zh-CN"/>
        </w:rPr>
        <w:t>陈峰、</w:t>
      </w:r>
      <w:r>
        <w:rPr>
          <w:rFonts w:hint="eastAsia" w:ascii="宋体" w:hAnsi="宋体" w:eastAsia="宋体" w:cs="宋体"/>
          <w:sz w:val="24"/>
          <w:lang w:eastAsia="zh-Hans"/>
        </w:rPr>
        <w:t>蔡子建         联系电话:</w:t>
      </w:r>
      <w:r>
        <w:rPr>
          <w:rFonts w:hint="eastAsia" w:ascii="宋体" w:hAnsi="宋体" w:eastAsia="宋体" w:cs="宋体"/>
          <w:sz w:val="24"/>
          <w:lang w:val="en-US" w:eastAsia="zh-CN"/>
        </w:rPr>
        <w:t>0517-83712621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2.采购代理机构信息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名    称：</w:t>
      </w:r>
      <w:r>
        <w:rPr>
          <w:rFonts w:hint="eastAsia" w:ascii="宋体" w:hAnsi="宋体" w:eastAsia="宋体" w:cs="宋体"/>
          <w:sz w:val="24"/>
          <w:lang w:eastAsia="zh-CN"/>
        </w:rPr>
        <w:t>淮安市政源工程咨询有限公司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地    址：淮安经济技术开</w:t>
      </w:r>
      <w:r>
        <w:rPr>
          <w:rFonts w:hint="eastAsia" w:ascii="宋体" w:hAnsi="宋体" w:eastAsia="宋体" w:cs="宋体"/>
          <w:color w:val="auto"/>
          <w:sz w:val="24"/>
        </w:rPr>
        <w:t>发区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珠海路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39号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联系方式：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0517-80211552</w:t>
      </w:r>
      <w:r>
        <w:rPr>
          <w:rFonts w:hint="eastAsia" w:ascii="宋体" w:hAnsi="宋体" w:eastAsia="宋体" w:cs="宋体"/>
          <w:color w:val="auto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3.项目联系方式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项目联系人：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钱刚堂</w:t>
      </w:r>
      <w:r>
        <w:rPr>
          <w:rFonts w:hint="eastAsia" w:ascii="宋体" w:hAnsi="宋体" w:eastAsia="宋体" w:cs="宋体"/>
          <w:color w:val="auto"/>
          <w:sz w:val="24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lang w:eastAsia="zh-Hans"/>
        </w:rPr>
        <w:t>联系</w:t>
      </w:r>
      <w:r>
        <w:rPr>
          <w:rFonts w:hint="eastAsia" w:ascii="宋体" w:hAnsi="宋体" w:eastAsia="宋体" w:cs="宋体"/>
          <w:color w:val="auto"/>
          <w:sz w:val="24"/>
          <w:lang w:val="zh-CN"/>
        </w:rPr>
        <w:t>电话：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0517-80211552</w:t>
      </w:r>
      <w:r>
        <w:rPr>
          <w:rFonts w:hint="eastAsia" w:ascii="宋体" w:hAnsi="宋体" w:eastAsia="宋体" w:cs="宋体"/>
          <w:color w:val="auto"/>
          <w:sz w:val="24"/>
        </w:rPr>
        <w:t xml:space="preserve"> </w:t>
      </w:r>
    </w:p>
    <w:p>
      <w:pPr>
        <w:pStyle w:val="3"/>
        <w:rPr>
          <w:rFonts w:hint="eastAsia" w:ascii="宋体" w:hAnsi="宋体" w:eastAsia="宋体" w:cs="宋体"/>
          <w:color w:val="0000FF"/>
          <w:sz w:val="24"/>
        </w:rPr>
      </w:pPr>
    </w:p>
    <w:p>
      <w:pPr>
        <w:spacing w:line="500" w:lineRule="exact"/>
        <w:ind w:firstLine="480" w:firstLineChars="200"/>
        <w:jc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sz w:val="24"/>
          <w:lang w:eastAsia="zh-CN"/>
        </w:rPr>
        <w:t>2023年6月</w:t>
      </w:r>
      <w:r>
        <w:rPr>
          <w:rFonts w:hint="eastAsia" w:ascii="宋体" w:hAnsi="宋体" w:cs="宋体"/>
          <w:sz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lang w:eastAsia="zh-CN"/>
        </w:rPr>
        <w:t>日</w:t>
      </w:r>
    </w:p>
    <w:bookmarkEnd w:id="1"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MmE0MmYyNGEzYjA5ZjM3ZTdlZTFiYjA2ZGQyNzkifQ=="/>
  </w:docVars>
  <w:rsids>
    <w:rsidRoot w:val="5EA748A0"/>
    <w:rsid w:val="3ADA4E78"/>
    <w:rsid w:val="495415A6"/>
    <w:rsid w:val="5EA748A0"/>
    <w:rsid w:val="7AA60C36"/>
    <w:rsid w:val="7E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1633</Words>
  <Characters>1774</Characters>
  <Lines>0</Lines>
  <Paragraphs>0</Paragraphs>
  <TotalTime>7</TotalTime>
  <ScaleCrop>false</ScaleCrop>
  <LinksUpToDate>false</LinksUpToDate>
  <CharactersWithSpaces>1881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2023-06-12T05:53:00Z</dcterms:created>
  <dc:creator>笑笑</dc:creator>
  <cp:lastModifiedBy>等风也等你</cp:lastModifiedBy>
  <dcterms:modified xsi:type="dcterms:W3CDTF">2023-06-13T08:40:19Z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539D14934C884F59BB3490998BC0A461_13</vt:lpwstr>
  </property>
</Properties>
</file>