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8FA7B" w14:textId="77777777" w:rsidR="00335420" w:rsidRDefault="00A452DB">
      <w:pPr>
        <w:spacing w:line="560" w:lineRule="exact"/>
        <w:rPr>
          <w:rFonts w:ascii="方正黑体_GBK" w:eastAsia="方正黑体_GBK" w:hAnsi="宋体"/>
          <w:sz w:val="24"/>
        </w:rPr>
      </w:pPr>
      <w:r>
        <w:rPr>
          <w:rFonts w:ascii="方正黑体_GBK" w:eastAsia="方正黑体_GBK" w:hAnsi="宋体" w:hint="eastAsia"/>
          <w:sz w:val="24"/>
        </w:rPr>
        <w:t>附件</w:t>
      </w:r>
    </w:p>
    <w:p w14:paraId="5E9EE81A" w14:textId="77777777" w:rsidR="0063081B" w:rsidRDefault="0063081B" w:rsidP="00DB55C3">
      <w:pPr>
        <w:spacing w:line="560" w:lineRule="exact"/>
        <w:ind w:firstLineChars="200" w:firstLine="643"/>
        <w:jc w:val="center"/>
        <w:rPr>
          <w:rFonts w:ascii="方正黑体_GBK" w:eastAsia="方正黑体_GBK" w:hAnsi="宋体"/>
          <w:b/>
          <w:sz w:val="32"/>
          <w:szCs w:val="36"/>
        </w:rPr>
      </w:pPr>
      <w:r w:rsidRPr="0063081B">
        <w:rPr>
          <w:rFonts w:ascii="方正黑体_GBK" w:eastAsia="方正黑体_GBK" w:hAnsi="宋体" w:hint="eastAsia"/>
          <w:b/>
          <w:sz w:val="32"/>
          <w:szCs w:val="36"/>
        </w:rPr>
        <w:t>徐杨路北侧工业片区（</w:t>
      </w:r>
      <w:r w:rsidRPr="0063081B">
        <w:rPr>
          <w:rFonts w:ascii="方正黑体_GBK" w:eastAsia="方正黑体_GBK" w:hAnsi="宋体"/>
          <w:b/>
          <w:sz w:val="32"/>
          <w:szCs w:val="36"/>
        </w:rPr>
        <w:t>CP320812-2021-02-24）</w:t>
      </w:r>
    </w:p>
    <w:p w14:paraId="6B15B865" w14:textId="367FC46A" w:rsidR="00DB55C3" w:rsidRPr="0063081B" w:rsidRDefault="00DB55C3" w:rsidP="00DB55C3">
      <w:pPr>
        <w:spacing w:line="560" w:lineRule="exact"/>
        <w:ind w:firstLineChars="200" w:firstLine="643"/>
        <w:jc w:val="center"/>
        <w:rPr>
          <w:rFonts w:ascii="方正黑体_GBK" w:eastAsia="方正黑体_GBK" w:hAnsi="宋体"/>
          <w:b/>
          <w:sz w:val="32"/>
          <w:szCs w:val="36"/>
        </w:rPr>
      </w:pPr>
      <w:r w:rsidRPr="0063081B">
        <w:rPr>
          <w:rFonts w:ascii="方正黑体_GBK" w:eastAsia="方正黑体_GBK" w:hAnsi="宋体"/>
          <w:b/>
          <w:sz w:val="32"/>
          <w:szCs w:val="36"/>
        </w:rPr>
        <w:t>土地征收成片开发调整方案</w:t>
      </w:r>
    </w:p>
    <w:p w14:paraId="4C97D234" w14:textId="7767FB04" w:rsidR="00DB55C3" w:rsidRPr="0063081B" w:rsidRDefault="00DB55C3" w:rsidP="00DB55C3">
      <w:pPr>
        <w:spacing w:line="560" w:lineRule="exact"/>
        <w:ind w:firstLineChars="200" w:firstLine="643"/>
        <w:jc w:val="center"/>
        <w:rPr>
          <w:rFonts w:ascii="方正黑体_GBK" w:eastAsia="方正黑体_GBK" w:hAnsi="宋体"/>
          <w:b/>
          <w:sz w:val="32"/>
          <w:szCs w:val="36"/>
        </w:rPr>
      </w:pPr>
      <w:r w:rsidRPr="0063081B">
        <w:rPr>
          <w:rFonts w:ascii="方正黑体_GBK" w:eastAsia="方正黑体_GBK" w:hAnsi="宋体"/>
          <w:b/>
          <w:sz w:val="32"/>
          <w:szCs w:val="36"/>
        </w:rPr>
        <w:t>（征求意见稿）</w:t>
      </w:r>
    </w:p>
    <w:p w14:paraId="5BC49633" w14:textId="52DEE8DA" w:rsidR="00335420" w:rsidRDefault="00A93FC2">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t>一、编制依据</w:t>
      </w:r>
    </w:p>
    <w:p w14:paraId="1FC30E34" w14:textId="77777777" w:rsidR="00335420" w:rsidRDefault="00A93FC2">
      <w:pPr>
        <w:spacing w:line="560" w:lineRule="exact"/>
        <w:ind w:firstLineChars="200" w:firstLine="560"/>
        <w:rPr>
          <w:rFonts w:ascii="仿宋_GB2312" w:eastAsia="仿宋_GB2312" w:hAnsi="宋体"/>
          <w:sz w:val="28"/>
        </w:rPr>
      </w:pPr>
      <w:r>
        <w:rPr>
          <w:rFonts w:ascii="仿宋_GB2312" w:eastAsia="仿宋_GB2312" w:hAnsi="宋体"/>
          <w:sz w:val="28"/>
        </w:rPr>
        <w:t>1</w:t>
      </w:r>
      <w:r>
        <w:rPr>
          <w:rFonts w:ascii="仿宋_GB2312" w:eastAsia="仿宋_GB2312" w:hAnsi="宋体" w:hint="eastAsia"/>
          <w:sz w:val="28"/>
        </w:rPr>
        <w:t>、《中华人民共和国土地管理法》</w:t>
      </w:r>
      <w:r w:rsidR="00004699" w:rsidRPr="00004699">
        <w:rPr>
          <w:rFonts w:ascii="仿宋_GB2312" w:eastAsia="仿宋_GB2312" w:hAnsi="宋体" w:hint="eastAsia"/>
          <w:sz w:val="28"/>
        </w:rPr>
        <w:t>（</w:t>
      </w:r>
      <w:r w:rsidR="00004699" w:rsidRPr="00004699">
        <w:rPr>
          <w:rFonts w:ascii="仿宋_GB2312" w:eastAsia="仿宋_GB2312" w:hAnsi="宋体"/>
          <w:sz w:val="28"/>
        </w:rPr>
        <w:t>2019修正版）</w:t>
      </w:r>
      <w:r w:rsidR="00D20D31">
        <w:rPr>
          <w:rFonts w:ascii="仿宋_GB2312" w:eastAsia="仿宋_GB2312" w:hAnsi="宋体" w:hint="eastAsia"/>
          <w:sz w:val="28"/>
        </w:rPr>
        <w:t>；</w:t>
      </w:r>
    </w:p>
    <w:p w14:paraId="1904950B" w14:textId="77777777" w:rsidR="00335420" w:rsidRDefault="00A93FC2">
      <w:pPr>
        <w:spacing w:line="560" w:lineRule="exact"/>
        <w:ind w:firstLineChars="200" w:firstLine="560"/>
        <w:rPr>
          <w:rFonts w:ascii="仿宋_GB2312" w:eastAsia="仿宋_GB2312" w:hAnsi="宋体"/>
          <w:sz w:val="28"/>
        </w:rPr>
      </w:pPr>
      <w:r>
        <w:rPr>
          <w:rFonts w:ascii="仿宋_GB2312" w:eastAsia="仿宋_GB2312" w:hAnsi="宋体"/>
          <w:sz w:val="28"/>
        </w:rPr>
        <w:t>2</w:t>
      </w:r>
      <w:r>
        <w:rPr>
          <w:rFonts w:ascii="仿宋_GB2312" w:eastAsia="仿宋_GB2312" w:hAnsi="宋体" w:hint="eastAsia"/>
          <w:sz w:val="28"/>
        </w:rPr>
        <w:t>、《自然资源部关于印发</w:t>
      </w:r>
      <w:r>
        <w:rPr>
          <w:rFonts w:ascii="仿宋_GB2312" w:eastAsia="仿宋_GB2312" w:hAnsi="宋体"/>
          <w:sz w:val="28"/>
        </w:rPr>
        <w:t>&lt;土地征收成片开发标准(试行)&gt;的通知》(自然资规〔2020〕5号)</w:t>
      </w:r>
      <w:r w:rsidR="00D20D31">
        <w:rPr>
          <w:rFonts w:ascii="仿宋_GB2312" w:eastAsia="仿宋_GB2312" w:hAnsi="宋体" w:hint="eastAsia"/>
          <w:sz w:val="28"/>
        </w:rPr>
        <w:t>；</w:t>
      </w:r>
    </w:p>
    <w:p w14:paraId="78731D9A" w14:textId="5604B13C" w:rsidR="004A22F3" w:rsidRDefault="00A0614B">
      <w:pPr>
        <w:spacing w:line="560" w:lineRule="exact"/>
        <w:ind w:firstLineChars="200" w:firstLine="560"/>
        <w:rPr>
          <w:rFonts w:ascii="仿宋_GB2312" w:eastAsia="仿宋_GB2312" w:hAnsi="宋体"/>
          <w:sz w:val="28"/>
        </w:rPr>
      </w:pPr>
      <w:r>
        <w:rPr>
          <w:rFonts w:ascii="仿宋_GB2312" w:eastAsia="仿宋_GB2312" w:hAnsi="宋体"/>
          <w:sz w:val="28"/>
        </w:rPr>
        <w:t>3</w:t>
      </w:r>
      <w:r w:rsidR="004A22F3">
        <w:rPr>
          <w:rFonts w:ascii="仿宋_GB2312" w:eastAsia="仿宋_GB2312" w:hAnsi="宋体" w:hint="eastAsia"/>
          <w:sz w:val="28"/>
        </w:rPr>
        <w:t>、</w:t>
      </w:r>
      <w:r w:rsidR="004A22F3" w:rsidRPr="004A22F3">
        <w:rPr>
          <w:rFonts w:ascii="仿宋_GB2312" w:eastAsia="仿宋_GB2312" w:hAnsi="宋体" w:hint="eastAsia"/>
          <w:sz w:val="28"/>
        </w:rPr>
        <w:t>《江苏省自然资源厅关于加快推进土地征收成片开发方案编制工作的通知》（苏自然资发〔</w:t>
      </w:r>
      <w:r w:rsidR="004A22F3" w:rsidRPr="004A22F3">
        <w:rPr>
          <w:rFonts w:ascii="仿宋_GB2312" w:eastAsia="仿宋_GB2312" w:hAnsi="宋体"/>
          <w:sz w:val="28"/>
        </w:rPr>
        <w:t>2021〕138号）</w:t>
      </w:r>
      <w:r w:rsidR="004A22F3">
        <w:rPr>
          <w:rFonts w:ascii="仿宋_GB2312" w:eastAsia="仿宋_GB2312" w:hAnsi="宋体" w:hint="eastAsia"/>
          <w:sz w:val="28"/>
        </w:rPr>
        <w:t>；</w:t>
      </w:r>
    </w:p>
    <w:p w14:paraId="0D103280" w14:textId="52E1611E" w:rsidR="0063081B" w:rsidRDefault="0063081B">
      <w:pPr>
        <w:spacing w:line="560" w:lineRule="exact"/>
        <w:ind w:firstLineChars="200" w:firstLine="560"/>
        <w:rPr>
          <w:rFonts w:ascii="仿宋_GB2312" w:eastAsia="仿宋_GB2312" w:hAnsi="宋体" w:hint="eastAsia"/>
          <w:sz w:val="28"/>
        </w:rPr>
      </w:pPr>
      <w:r>
        <w:rPr>
          <w:rFonts w:ascii="仿宋_GB2312" w:eastAsia="仿宋_GB2312" w:hAnsi="宋体" w:hint="eastAsia"/>
          <w:sz w:val="28"/>
        </w:rPr>
        <w:t>4、</w:t>
      </w:r>
      <w:r w:rsidRPr="0063081B">
        <w:rPr>
          <w:rFonts w:ascii="仿宋_GB2312" w:eastAsia="仿宋_GB2312" w:hAnsi="宋体" w:hint="eastAsia"/>
          <w:sz w:val="28"/>
        </w:rPr>
        <w:t>《江苏省自然资源厅关于深入推进土地征收成片开发方案编制工作的通知》（苏自然资函〔</w:t>
      </w:r>
      <w:r w:rsidRPr="0063081B">
        <w:rPr>
          <w:rFonts w:ascii="仿宋_GB2312" w:eastAsia="仿宋_GB2312" w:hAnsi="宋体"/>
          <w:sz w:val="28"/>
        </w:rPr>
        <w:t>2024〕939号）</w:t>
      </w:r>
      <w:r>
        <w:rPr>
          <w:rFonts w:ascii="仿宋_GB2312" w:eastAsia="仿宋_GB2312" w:hAnsi="宋体" w:hint="eastAsia"/>
          <w:sz w:val="28"/>
        </w:rPr>
        <w:t>；</w:t>
      </w:r>
    </w:p>
    <w:p w14:paraId="36566343" w14:textId="6B671C3D" w:rsidR="00A452DB" w:rsidRPr="00A452DB" w:rsidRDefault="00A452DB" w:rsidP="00A452DB">
      <w:pPr>
        <w:spacing w:line="560" w:lineRule="exact"/>
        <w:ind w:firstLineChars="200" w:firstLine="560"/>
        <w:rPr>
          <w:rFonts w:ascii="仿宋_GB2312" w:eastAsia="仿宋_GB2312" w:hAnsi="宋体"/>
          <w:sz w:val="28"/>
        </w:rPr>
      </w:pPr>
      <w:r>
        <w:rPr>
          <w:rFonts w:ascii="仿宋_GB2312" w:eastAsia="仿宋_GB2312" w:hAnsi="宋体" w:hint="eastAsia"/>
          <w:sz w:val="28"/>
        </w:rPr>
        <w:t>5、</w:t>
      </w:r>
      <w:r w:rsidR="00DB55C3" w:rsidRPr="00DB55C3">
        <w:rPr>
          <w:rFonts w:ascii="仿宋_GB2312" w:eastAsia="仿宋_GB2312" w:hAnsi="宋体" w:hint="eastAsia"/>
          <w:sz w:val="28"/>
        </w:rPr>
        <w:t>《淮安市国土空间总体规划（</w:t>
      </w:r>
      <w:r w:rsidR="00DB55C3" w:rsidRPr="00DB55C3">
        <w:rPr>
          <w:rFonts w:ascii="仿宋_GB2312" w:eastAsia="仿宋_GB2312" w:hAnsi="宋体"/>
          <w:sz w:val="28"/>
        </w:rPr>
        <w:t>2021-2035年）》</w:t>
      </w:r>
      <w:r w:rsidRPr="00A452DB">
        <w:rPr>
          <w:rFonts w:ascii="仿宋_GB2312" w:eastAsia="仿宋_GB2312" w:hAnsi="宋体"/>
          <w:sz w:val="28"/>
        </w:rPr>
        <w:t>；</w:t>
      </w:r>
    </w:p>
    <w:p w14:paraId="2B2AD3C3" w14:textId="2B57A7F2" w:rsidR="00A452DB" w:rsidRDefault="00A452DB" w:rsidP="00A452DB">
      <w:pPr>
        <w:spacing w:line="560" w:lineRule="exact"/>
        <w:ind w:firstLineChars="200" w:firstLine="560"/>
        <w:rPr>
          <w:rFonts w:ascii="仿宋_GB2312" w:eastAsia="仿宋_GB2312" w:hAnsi="宋体"/>
          <w:sz w:val="28"/>
        </w:rPr>
      </w:pPr>
      <w:r>
        <w:rPr>
          <w:rFonts w:ascii="仿宋_GB2312" w:eastAsia="仿宋_GB2312" w:hAnsi="宋体" w:hint="eastAsia"/>
          <w:sz w:val="28"/>
        </w:rPr>
        <w:t>6、</w:t>
      </w:r>
      <w:r w:rsidRPr="00A452DB">
        <w:rPr>
          <w:rFonts w:ascii="仿宋_GB2312" w:eastAsia="仿宋_GB2312" w:hAnsi="宋体"/>
          <w:sz w:val="28"/>
        </w:rPr>
        <w:t>《淮安经济技术开发区十四五国民经济和社会发展规划纲要（2020</w:t>
      </w:r>
      <w:r w:rsidRPr="00A452DB">
        <w:rPr>
          <w:rFonts w:ascii="仿宋_GB2312" w:eastAsia="仿宋_GB2312" w:hAnsi="宋体"/>
          <w:sz w:val="28"/>
        </w:rPr>
        <w:t>—</w:t>
      </w:r>
      <w:r w:rsidRPr="00A452DB">
        <w:rPr>
          <w:rFonts w:ascii="仿宋_GB2312" w:eastAsia="仿宋_GB2312" w:hAnsi="宋体"/>
          <w:sz w:val="28"/>
        </w:rPr>
        <w:t>2025年）》；</w:t>
      </w:r>
    </w:p>
    <w:p w14:paraId="250AB230" w14:textId="52CCBC36" w:rsidR="00A452DB" w:rsidRDefault="00A452DB" w:rsidP="001D6276">
      <w:pPr>
        <w:spacing w:line="560" w:lineRule="exact"/>
        <w:ind w:firstLineChars="200" w:firstLine="560"/>
        <w:rPr>
          <w:rFonts w:ascii="仿宋_GB2312" w:eastAsia="仿宋_GB2312" w:hAnsi="宋体"/>
          <w:sz w:val="28"/>
        </w:rPr>
      </w:pPr>
      <w:r w:rsidRPr="001D6276">
        <w:rPr>
          <w:rFonts w:ascii="仿宋_GB2312" w:eastAsia="仿宋_GB2312" w:hAnsi="宋体" w:hint="eastAsia"/>
          <w:sz w:val="28"/>
        </w:rPr>
        <w:t>7、</w:t>
      </w:r>
      <w:r w:rsidR="00DB55C3" w:rsidRPr="001D6276">
        <w:rPr>
          <w:rFonts w:ascii="仿宋_GB2312" w:eastAsia="仿宋_GB2312" w:hAnsi="宋体" w:hint="eastAsia"/>
          <w:sz w:val="28"/>
        </w:rPr>
        <w:t>《市政府关于重新公布淮安市所辖各县区征地区片综合地价执行标准的通知》（淮政规〔</w:t>
      </w:r>
      <w:r w:rsidR="00DB55C3" w:rsidRPr="001D6276">
        <w:rPr>
          <w:rFonts w:ascii="仿宋_GB2312" w:eastAsia="仿宋_GB2312" w:hAnsi="宋体"/>
          <w:sz w:val="28"/>
        </w:rPr>
        <w:t>2023〕4号）</w:t>
      </w:r>
      <w:r w:rsidRPr="001D6276">
        <w:rPr>
          <w:rFonts w:ascii="仿宋_GB2312" w:eastAsia="仿宋_GB2312" w:hAnsi="宋体" w:hint="eastAsia"/>
          <w:sz w:val="28"/>
        </w:rPr>
        <w:t>；</w:t>
      </w:r>
    </w:p>
    <w:p w14:paraId="2662A6D1" w14:textId="4147CACB" w:rsidR="00335420" w:rsidRDefault="00A93FC2" w:rsidP="00A452DB">
      <w:pPr>
        <w:spacing w:line="560" w:lineRule="exact"/>
        <w:ind w:firstLineChars="200" w:firstLine="560"/>
        <w:rPr>
          <w:rFonts w:ascii="仿宋_GB2312" w:eastAsia="仿宋_GB2312" w:hAnsi="宋体"/>
          <w:sz w:val="28"/>
        </w:rPr>
      </w:pPr>
      <w:r>
        <w:rPr>
          <w:rFonts w:ascii="仿宋_GB2312" w:eastAsia="仿宋_GB2312" w:hAnsi="宋体" w:hint="eastAsia"/>
          <w:sz w:val="28"/>
        </w:rPr>
        <w:t>8、</w:t>
      </w:r>
      <w:r w:rsidR="00BF7A23">
        <w:rPr>
          <w:rFonts w:ascii="仿宋_GB2312" w:eastAsia="仿宋_GB2312" w:hAnsi="宋体" w:hint="eastAsia"/>
          <w:sz w:val="28"/>
        </w:rPr>
        <w:t>淮安</w:t>
      </w:r>
      <w:r w:rsidR="00A452DB">
        <w:rPr>
          <w:rFonts w:ascii="仿宋_GB2312" w:eastAsia="仿宋_GB2312" w:hAnsi="宋体" w:hint="eastAsia"/>
          <w:sz w:val="28"/>
        </w:rPr>
        <w:t>经济技术开发区</w:t>
      </w:r>
      <w:r w:rsidR="00B71B8F">
        <w:rPr>
          <w:rFonts w:ascii="仿宋_GB2312" w:eastAsia="仿宋_GB2312" w:hAnsi="宋体" w:hint="eastAsia"/>
          <w:sz w:val="28"/>
        </w:rPr>
        <w:t>三区三线划定成果、最新国土</w:t>
      </w:r>
      <w:r>
        <w:rPr>
          <w:rFonts w:ascii="仿宋_GB2312" w:eastAsia="仿宋_GB2312" w:hAnsi="宋体" w:hint="eastAsia"/>
          <w:sz w:val="28"/>
        </w:rPr>
        <w:t>变更调查成果等资料</w:t>
      </w:r>
      <w:r w:rsidR="00D20D31">
        <w:rPr>
          <w:rFonts w:ascii="仿宋_GB2312" w:eastAsia="仿宋_GB2312" w:hAnsi="宋体" w:hint="eastAsia"/>
          <w:sz w:val="28"/>
        </w:rPr>
        <w:t>；</w:t>
      </w:r>
    </w:p>
    <w:p w14:paraId="31A66F6D" w14:textId="77777777" w:rsidR="00335420" w:rsidRDefault="00A93FC2">
      <w:pPr>
        <w:spacing w:line="560" w:lineRule="exact"/>
        <w:ind w:firstLineChars="200" w:firstLine="560"/>
        <w:rPr>
          <w:rFonts w:ascii="仿宋_GB2312" w:eastAsia="仿宋_GB2312" w:hAnsi="宋体"/>
          <w:sz w:val="28"/>
        </w:rPr>
      </w:pPr>
      <w:r>
        <w:rPr>
          <w:rFonts w:ascii="仿宋_GB2312" w:eastAsia="仿宋_GB2312" w:hAnsi="宋体"/>
          <w:sz w:val="28"/>
        </w:rPr>
        <w:t>9</w:t>
      </w:r>
      <w:r>
        <w:rPr>
          <w:rFonts w:ascii="仿宋_GB2312" w:eastAsia="仿宋_GB2312" w:hAnsi="宋体" w:hint="eastAsia"/>
          <w:sz w:val="28"/>
        </w:rPr>
        <w:t>、成片开发拟建设项目的相关资料及其他资料</w:t>
      </w:r>
      <w:r w:rsidR="00D20D31">
        <w:rPr>
          <w:rFonts w:ascii="仿宋_GB2312" w:eastAsia="仿宋_GB2312" w:hAnsi="宋体" w:hint="eastAsia"/>
          <w:sz w:val="28"/>
        </w:rPr>
        <w:t>。</w:t>
      </w:r>
    </w:p>
    <w:p w14:paraId="590D77B9" w14:textId="77777777" w:rsidR="00335420" w:rsidRDefault="00A93FC2">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t>二、基本</w:t>
      </w:r>
      <w:r>
        <w:rPr>
          <w:rFonts w:ascii="方正黑体_GBK" w:eastAsia="方正黑体_GBK" w:hAnsi="宋体"/>
          <w:sz w:val="28"/>
        </w:rPr>
        <w:t>情况</w:t>
      </w:r>
    </w:p>
    <w:p w14:paraId="22F78073" w14:textId="30420921" w:rsidR="00335420" w:rsidRDefault="00F84C8E">
      <w:pPr>
        <w:spacing w:line="560" w:lineRule="exact"/>
        <w:ind w:firstLineChars="200" w:firstLine="560"/>
        <w:rPr>
          <w:rFonts w:ascii="仿宋_GB2312" w:eastAsia="仿宋_GB2312" w:hAnsi="宋体"/>
          <w:sz w:val="28"/>
        </w:rPr>
      </w:pPr>
      <w:r w:rsidRPr="00F84C8E">
        <w:rPr>
          <w:rFonts w:ascii="仿宋_GB2312" w:eastAsia="仿宋_GB2312" w:hAnsi="宋体" w:hint="eastAsia"/>
          <w:sz w:val="28"/>
        </w:rPr>
        <w:t>本次方案拟对</w:t>
      </w:r>
      <w:r w:rsidR="00DB55C3">
        <w:rPr>
          <w:rFonts w:ascii="仿宋_GB2312" w:eastAsia="仿宋_GB2312" w:hAnsi="宋体" w:hint="eastAsia"/>
          <w:sz w:val="28"/>
        </w:rPr>
        <w:t>2</w:t>
      </w:r>
      <w:r w:rsidR="00DB55C3">
        <w:rPr>
          <w:rFonts w:ascii="仿宋_GB2312" w:eastAsia="仿宋_GB2312" w:hAnsi="宋体"/>
          <w:sz w:val="28"/>
        </w:rPr>
        <w:t>022</w:t>
      </w:r>
      <w:r w:rsidR="00DB55C3">
        <w:rPr>
          <w:rFonts w:ascii="仿宋_GB2312" w:eastAsia="仿宋_GB2312" w:hAnsi="宋体" w:hint="eastAsia"/>
          <w:sz w:val="28"/>
        </w:rPr>
        <w:t>年1月批复的</w:t>
      </w:r>
      <w:r w:rsidR="0063081B" w:rsidRPr="0063081B">
        <w:rPr>
          <w:rFonts w:ascii="仿宋_GB2312" w:eastAsia="仿宋_GB2312" w:hAnsi="宋体" w:hint="eastAsia"/>
          <w:sz w:val="28"/>
        </w:rPr>
        <w:t>徐杨路北侧工业片区（</w:t>
      </w:r>
      <w:r w:rsidR="0063081B" w:rsidRPr="0063081B">
        <w:rPr>
          <w:rFonts w:ascii="仿宋_GB2312" w:eastAsia="仿宋_GB2312" w:hAnsi="宋体"/>
          <w:sz w:val="28"/>
        </w:rPr>
        <w:t>CP320812-2021-02-24）</w:t>
      </w:r>
      <w:r w:rsidR="00DB55C3">
        <w:rPr>
          <w:rFonts w:ascii="仿宋_GB2312" w:eastAsia="仿宋_GB2312" w:hAnsi="宋体" w:hint="eastAsia"/>
          <w:sz w:val="28"/>
        </w:rPr>
        <w:t>进行方案调整</w:t>
      </w:r>
      <w:r w:rsidR="004A22F3">
        <w:rPr>
          <w:rFonts w:ascii="仿宋_GB2312" w:eastAsia="仿宋_GB2312" w:hAnsi="宋体" w:hint="eastAsia"/>
          <w:sz w:val="28"/>
        </w:rPr>
        <w:t>。</w:t>
      </w:r>
      <w:r w:rsidR="00DB55C3" w:rsidRPr="00DB55C3">
        <w:rPr>
          <w:rFonts w:ascii="仿宋_GB2312" w:eastAsia="仿宋_GB2312" w:hAnsi="宋体" w:hint="eastAsia"/>
          <w:sz w:val="28"/>
        </w:rPr>
        <w:t>本次方案调整，在原片区的基础上，对其中未纳入城镇开发边界的部分进行扣除，并合理化片</w:t>
      </w:r>
      <w:r w:rsidR="00DB55C3" w:rsidRPr="00DB55C3">
        <w:rPr>
          <w:rFonts w:ascii="仿宋_GB2312" w:eastAsia="仿宋_GB2312" w:hAnsi="宋体" w:hint="eastAsia"/>
          <w:sz w:val="28"/>
        </w:rPr>
        <w:lastRenderedPageBreak/>
        <w:t>区边界，调整后片区位于徐杨街道，</w:t>
      </w:r>
      <w:r w:rsidR="0063081B" w:rsidRPr="0063081B">
        <w:rPr>
          <w:rFonts w:ascii="仿宋_GB2312" w:eastAsia="仿宋_GB2312" w:hAnsi="宋体" w:hint="eastAsia"/>
          <w:sz w:val="28"/>
        </w:rPr>
        <w:t>东至新淮江东大线，南至徐杨路，西至宏盛路，北至集贤路</w:t>
      </w:r>
      <w:r w:rsidR="00DB55C3" w:rsidRPr="00DB55C3">
        <w:rPr>
          <w:rFonts w:ascii="仿宋_GB2312" w:eastAsia="仿宋_GB2312" w:hAnsi="宋体" w:hint="eastAsia"/>
          <w:sz w:val="28"/>
        </w:rPr>
        <w:t>，片区土地总面积为</w:t>
      </w:r>
      <w:r w:rsidR="0063081B" w:rsidRPr="0063081B">
        <w:rPr>
          <w:rFonts w:ascii="仿宋_GB2312" w:eastAsia="仿宋_GB2312" w:hAnsi="宋体"/>
          <w:sz w:val="28"/>
        </w:rPr>
        <w:t>180.1961</w:t>
      </w:r>
      <w:r w:rsidR="00DB55C3" w:rsidRPr="00DB55C3">
        <w:rPr>
          <w:rFonts w:ascii="仿宋_GB2312" w:eastAsia="仿宋_GB2312" w:hAnsi="宋体"/>
          <w:sz w:val="28"/>
        </w:rPr>
        <w:t>公顷，较调整前片区范围</w:t>
      </w:r>
      <w:r w:rsidR="0063081B">
        <w:rPr>
          <w:rFonts w:ascii="仿宋_GB2312" w:eastAsia="仿宋_GB2312" w:hAnsi="宋体" w:hint="eastAsia"/>
          <w:sz w:val="28"/>
        </w:rPr>
        <w:t>增加</w:t>
      </w:r>
      <w:r w:rsidR="0063081B" w:rsidRPr="0063081B">
        <w:rPr>
          <w:rFonts w:ascii="仿宋_GB2312" w:eastAsia="仿宋_GB2312" w:hAnsi="宋体"/>
          <w:sz w:val="28"/>
        </w:rPr>
        <w:t>62.5842</w:t>
      </w:r>
      <w:r w:rsidR="0063081B">
        <w:rPr>
          <w:rFonts w:ascii="仿宋_GB2312" w:eastAsia="仿宋_GB2312" w:hAnsi="宋体"/>
          <w:sz w:val="28"/>
        </w:rPr>
        <w:t>公顷</w:t>
      </w:r>
      <w:r w:rsidR="00DB55C3" w:rsidRPr="00DB55C3">
        <w:rPr>
          <w:rFonts w:ascii="仿宋_GB2312" w:eastAsia="仿宋_GB2312" w:hAnsi="宋体"/>
          <w:sz w:val="28"/>
        </w:rPr>
        <w:t>。</w:t>
      </w:r>
    </w:p>
    <w:p w14:paraId="0C077AF2" w14:textId="77777777" w:rsidR="00335420" w:rsidRDefault="00A93FC2">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t>三</w:t>
      </w:r>
      <w:r>
        <w:rPr>
          <w:rFonts w:ascii="方正黑体_GBK" w:eastAsia="方正黑体_GBK" w:hAnsi="宋体"/>
          <w:sz w:val="28"/>
        </w:rPr>
        <w:t>、</w:t>
      </w:r>
      <w:r>
        <w:rPr>
          <w:rFonts w:ascii="方正黑体_GBK" w:eastAsia="方正黑体_GBK" w:hAnsi="宋体" w:hint="eastAsia"/>
          <w:sz w:val="28"/>
        </w:rPr>
        <w:t>成片开发的必要性</w:t>
      </w:r>
    </w:p>
    <w:p w14:paraId="3E356ADA" w14:textId="7FC1C259" w:rsidR="00D20D31" w:rsidRDefault="00DB55C3">
      <w:pPr>
        <w:spacing w:line="560" w:lineRule="exact"/>
        <w:ind w:firstLineChars="200" w:firstLine="560"/>
        <w:rPr>
          <w:rFonts w:ascii="仿宋_GB2312" w:eastAsia="仿宋_GB2312"/>
          <w:sz w:val="28"/>
          <w:szCs w:val="32"/>
        </w:rPr>
      </w:pPr>
      <w:r w:rsidRPr="00DB55C3">
        <w:rPr>
          <w:rFonts w:ascii="仿宋_GB2312" w:eastAsia="仿宋_GB2312" w:hint="eastAsia"/>
          <w:sz w:val="28"/>
          <w:szCs w:val="32"/>
        </w:rPr>
        <w:t>由于调整前片区存在未完全纳入城镇开发边界的情况，导致片区内用地征收受限，严重影响</w:t>
      </w:r>
      <w:r w:rsidR="0063081B">
        <w:rPr>
          <w:rFonts w:ascii="仿宋_GB2312" w:eastAsia="仿宋_GB2312" w:hint="eastAsia"/>
          <w:sz w:val="28"/>
          <w:szCs w:val="32"/>
        </w:rPr>
        <w:t>徐杨片区</w:t>
      </w:r>
      <w:r w:rsidRPr="00DB55C3">
        <w:rPr>
          <w:rFonts w:ascii="仿宋_GB2312" w:eastAsia="仿宋_GB2312" w:hint="eastAsia"/>
          <w:sz w:val="28"/>
          <w:szCs w:val="32"/>
        </w:rPr>
        <w:t>的建设与发展，为了顺利推动土地的征收，将未纳入城镇开发边界的部分从原片区内予以扣除，并优化片区边界，</w:t>
      </w:r>
      <w:r w:rsidR="0063081B">
        <w:rPr>
          <w:rFonts w:ascii="仿宋_GB2312" w:eastAsia="仿宋_GB2312" w:hint="eastAsia"/>
          <w:sz w:val="28"/>
          <w:szCs w:val="32"/>
        </w:rPr>
        <w:t>将周边拟征收区域纳入方案内</w:t>
      </w:r>
      <w:r w:rsidRPr="00DB55C3">
        <w:rPr>
          <w:rFonts w:ascii="仿宋_GB2312" w:eastAsia="仿宋_GB2312" w:hint="eastAsia"/>
          <w:sz w:val="28"/>
          <w:szCs w:val="32"/>
        </w:rPr>
        <w:t>，调整成片开发方案。</w:t>
      </w:r>
    </w:p>
    <w:p w14:paraId="22510F81" w14:textId="77777777" w:rsidR="00335420" w:rsidRDefault="000C5374">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t>四</w:t>
      </w:r>
      <w:r w:rsidR="00A93FC2">
        <w:rPr>
          <w:rFonts w:ascii="方正黑体_GBK" w:eastAsia="方正黑体_GBK" w:hAnsi="宋体" w:hint="eastAsia"/>
          <w:sz w:val="28"/>
        </w:rPr>
        <w:t>、公益性用地</w:t>
      </w:r>
    </w:p>
    <w:p w14:paraId="1ACC8755" w14:textId="338FDAAC" w:rsidR="00335420" w:rsidRPr="00DC6183" w:rsidRDefault="0063081B">
      <w:pPr>
        <w:spacing w:line="560" w:lineRule="exact"/>
        <w:ind w:firstLineChars="200" w:firstLine="560"/>
        <w:rPr>
          <w:rFonts w:ascii="仿宋_GB2312" w:eastAsia="仿宋_GB2312" w:hAnsi="宋体"/>
          <w:sz w:val="28"/>
        </w:rPr>
      </w:pPr>
      <w:r w:rsidRPr="0063081B">
        <w:rPr>
          <w:rFonts w:ascii="仿宋_GB2312" w:eastAsia="仿宋_GB2312" w:hAnsi="宋体" w:hint="eastAsia"/>
          <w:sz w:val="28"/>
        </w:rPr>
        <w:t>徐杨路北侧工业片区</w:t>
      </w:r>
      <w:r w:rsidR="00DB55C3" w:rsidRPr="00DB55C3">
        <w:rPr>
          <w:rFonts w:ascii="仿宋_GB2312" w:eastAsia="仿宋_GB2312" w:hAnsi="宋体" w:hint="eastAsia"/>
          <w:sz w:val="28"/>
        </w:rPr>
        <w:t>为</w:t>
      </w:r>
      <w:r>
        <w:rPr>
          <w:rFonts w:ascii="仿宋_GB2312" w:eastAsia="仿宋_GB2312" w:hAnsi="宋体" w:hint="eastAsia"/>
          <w:sz w:val="28"/>
        </w:rPr>
        <w:t>工业主导型片区</w:t>
      </w:r>
      <w:r w:rsidR="00DB55C3" w:rsidRPr="00DB55C3">
        <w:rPr>
          <w:rFonts w:ascii="仿宋_GB2312" w:eastAsia="仿宋_GB2312" w:hAnsi="宋体" w:hint="eastAsia"/>
          <w:sz w:val="28"/>
        </w:rPr>
        <w:t>，片区内公益性用地主要包括城市道路以及防护绿地、公园绿地</w:t>
      </w:r>
      <w:r>
        <w:rPr>
          <w:rFonts w:ascii="仿宋_GB2312" w:eastAsia="仿宋_GB2312" w:hAnsi="宋体" w:hint="eastAsia"/>
          <w:sz w:val="28"/>
        </w:rPr>
        <w:t>、医疗卫生用地及公用设施等</w:t>
      </w:r>
      <w:r w:rsidR="00DB55C3" w:rsidRPr="00DB55C3">
        <w:rPr>
          <w:rFonts w:ascii="仿宋_GB2312" w:eastAsia="仿宋_GB2312" w:hAnsi="宋体" w:hint="eastAsia"/>
          <w:sz w:val="28"/>
        </w:rPr>
        <w:t>。片区内公益性用地面积共计</w:t>
      </w:r>
      <w:r w:rsidRPr="0063081B">
        <w:rPr>
          <w:rFonts w:ascii="仿宋_GB2312" w:eastAsia="仿宋_GB2312" w:hAnsi="宋体"/>
          <w:sz w:val="28"/>
        </w:rPr>
        <w:t>31.0552</w:t>
      </w:r>
      <w:r w:rsidR="001D6276" w:rsidRPr="001D6276">
        <w:rPr>
          <w:rFonts w:ascii="仿宋_GB2312" w:eastAsia="仿宋_GB2312" w:hAnsi="宋体"/>
          <w:sz w:val="28"/>
        </w:rPr>
        <w:t>公顷，占比</w:t>
      </w:r>
      <w:r>
        <w:rPr>
          <w:rFonts w:ascii="仿宋_GB2312" w:eastAsia="仿宋_GB2312" w:hAnsi="宋体"/>
          <w:sz w:val="28"/>
        </w:rPr>
        <w:t>22.66</w:t>
      </w:r>
      <w:r w:rsidR="00DB55C3" w:rsidRPr="00DB55C3">
        <w:rPr>
          <w:rFonts w:ascii="仿宋_GB2312" w:eastAsia="仿宋_GB2312" w:hAnsi="宋体"/>
          <w:sz w:val="28"/>
        </w:rPr>
        <w:t>，按照</w:t>
      </w:r>
      <w:r w:rsidRPr="0063081B">
        <w:rPr>
          <w:rFonts w:ascii="仿宋_GB2312" w:eastAsia="仿宋_GB2312" w:hAnsi="宋体" w:hint="eastAsia"/>
          <w:sz w:val="28"/>
        </w:rPr>
        <w:t>《江苏省自然资源厅关于深入推进土地征收成片开发方案编制工作的通知》（苏自然资函〔</w:t>
      </w:r>
      <w:r w:rsidRPr="0063081B">
        <w:rPr>
          <w:rFonts w:ascii="仿宋_GB2312" w:eastAsia="仿宋_GB2312" w:hAnsi="宋体"/>
          <w:sz w:val="28"/>
        </w:rPr>
        <w:t>2024〕939号）</w:t>
      </w:r>
      <w:r w:rsidR="00DB55C3" w:rsidRPr="00DB55C3">
        <w:rPr>
          <w:rFonts w:ascii="仿宋_GB2312" w:eastAsia="仿宋_GB2312" w:hAnsi="宋体"/>
          <w:sz w:val="28"/>
        </w:rPr>
        <w:t>要求，</w:t>
      </w:r>
      <w:r>
        <w:rPr>
          <w:rFonts w:ascii="仿宋_GB2312" w:eastAsia="仿宋_GB2312" w:hAnsi="宋体" w:hint="eastAsia"/>
          <w:sz w:val="28"/>
        </w:rPr>
        <w:t>工业主导型片区的公益性用地</w:t>
      </w:r>
      <w:r>
        <w:rPr>
          <w:rFonts w:ascii="仿宋_GB2312" w:eastAsia="仿宋_GB2312" w:hAnsi="宋体"/>
          <w:sz w:val="28"/>
        </w:rPr>
        <w:t xml:space="preserve"> </w:t>
      </w:r>
      <w:r>
        <w:rPr>
          <w:rFonts w:ascii="仿宋_GB2312" w:eastAsia="仿宋_GB2312" w:hAnsi="宋体" w:hint="eastAsia"/>
          <w:sz w:val="28"/>
        </w:rPr>
        <w:t>比例不低于2</w:t>
      </w:r>
      <w:r>
        <w:rPr>
          <w:rFonts w:ascii="仿宋_GB2312" w:eastAsia="仿宋_GB2312" w:hAnsi="宋体"/>
          <w:sz w:val="28"/>
        </w:rPr>
        <w:t>0%</w:t>
      </w:r>
      <w:r>
        <w:rPr>
          <w:rFonts w:ascii="仿宋_GB2312" w:eastAsia="仿宋_GB2312" w:hAnsi="宋体" w:hint="eastAsia"/>
          <w:sz w:val="28"/>
        </w:rPr>
        <w:t>。</w:t>
      </w:r>
      <w:r w:rsidR="00DB55C3" w:rsidRPr="00DB55C3">
        <w:rPr>
          <w:rFonts w:ascii="仿宋_GB2312" w:eastAsia="仿宋_GB2312" w:hAnsi="宋体"/>
          <w:sz w:val="28"/>
        </w:rPr>
        <w:t>。</w:t>
      </w:r>
    </w:p>
    <w:p w14:paraId="33707596" w14:textId="77777777" w:rsidR="00335420" w:rsidRDefault="000C5374">
      <w:pPr>
        <w:spacing w:line="560" w:lineRule="exact"/>
        <w:ind w:firstLineChars="200" w:firstLine="560"/>
        <w:rPr>
          <w:rFonts w:ascii="方正黑体_GBK" w:eastAsia="方正黑体_GBK" w:hAnsi="宋体"/>
          <w:sz w:val="28"/>
        </w:rPr>
      </w:pPr>
      <w:r w:rsidRPr="00DC6183">
        <w:rPr>
          <w:rFonts w:ascii="方正黑体_GBK" w:eastAsia="方正黑体_GBK" w:hAnsi="宋体" w:hint="eastAsia"/>
          <w:sz w:val="28"/>
        </w:rPr>
        <w:t>五</w:t>
      </w:r>
      <w:r w:rsidR="00A93FC2" w:rsidRPr="00DC6183">
        <w:rPr>
          <w:rFonts w:ascii="方正黑体_GBK" w:eastAsia="方正黑体_GBK" w:hAnsi="宋体" w:hint="eastAsia"/>
          <w:sz w:val="28"/>
        </w:rPr>
        <w:t>、规划符合情况</w:t>
      </w:r>
    </w:p>
    <w:p w14:paraId="7C5BCDAF" w14:textId="56E36285" w:rsidR="00335420" w:rsidRDefault="00A93FC2">
      <w:pPr>
        <w:spacing w:line="560" w:lineRule="exact"/>
        <w:ind w:firstLineChars="200" w:firstLine="560"/>
        <w:rPr>
          <w:rFonts w:ascii="仿宋_GB2312" w:eastAsia="仿宋_GB2312" w:hAnsi="宋体"/>
          <w:sz w:val="28"/>
        </w:rPr>
      </w:pPr>
      <w:r>
        <w:rPr>
          <w:rFonts w:ascii="仿宋_GB2312" w:eastAsia="仿宋_GB2312" w:hAnsi="宋体" w:hint="eastAsia"/>
          <w:sz w:val="28"/>
        </w:rPr>
        <w:t>1、本方案符合国民经济和社会发展规划的发展定位、要求，已纳入国民经济和社会发展年度计划</w:t>
      </w:r>
      <w:r w:rsidR="00114539">
        <w:rPr>
          <w:rFonts w:ascii="仿宋_GB2312" w:eastAsia="仿宋_GB2312" w:hAnsi="宋体" w:hint="eastAsia"/>
          <w:sz w:val="28"/>
        </w:rPr>
        <w:t>；</w:t>
      </w:r>
    </w:p>
    <w:p w14:paraId="68EEBCBD" w14:textId="03A6666E" w:rsidR="00335420" w:rsidRDefault="00A93FC2">
      <w:pPr>
        <w:spacing w:line="560" w:lineRule="exact"/>
        <w:ind w:firstLineChars="200" w:firstLine="560"/>
        <w:rPr>
          <w:rFonts w:ascii="仿宋_GB2312" w:eastAsia="仿宋_GB2312" w:hAnsi="宋体"/>
          <w:sz w:val="28"/>
        </w:rPr>
      </w:pPr>
      <w:r>
        <w:rPr>
          <w:rFonts w:ascii="仿宋_GB2312" w:eastAsia="仿宋_GB2312" w:hAnsi="宋体"/>
          <w:sz w:val="28"/>
        </w:rPr>
        <w:t>2</w:t>
      </w:r>
      <w:r>
        <w:rPr>
          <w:rFonts w:ascii="仿宋_GB2312" w:eastAsia="仿宋_GB2312" w:hAnsi="宋体" w:hint="eastAsia"/>
          <w:sz w:val="28"/>
        </w:rPr>
        <w:t>、成片</w:t>
      </w:r>
      <w:r>
        <w:rPr>
          <w:rFonts w:ascii="仿宋_GB2312" w:eastAsia="仿宋_GB2312" w:hAnsi="宋体"/>
          <w:sz w:val="28"/>
        </w:rPr>
        <w:t>开发范围位于城镇开发边界内</w:t>
      </w:r>
      <w:r w:rsidR="00114539">
        <w:rPr>
          <w:rFonts w:ascii="仿宋_GB2312" w:eastAsia="仿宋_GB2312" w:hAnsi="宋体" w:hint="eastAsia"/>
          <w:sz w:val="28"/>
        </w:rPr>
        <w:t>；</w:t>
      </w:r>
    </w:p>
    <w:p w14:paraId="0349D995" w14:textId="7BF59AD2" w:rsidR="00335420" w:rsidRDefault="004E4718">
      <w:pPr>
        <w:spacing w:line="560" w:lineRule="exact"/>
        <w:ind w:firstLineChars="200" w:firstLine="560"/>
        <w:rPr>
          <w:rFonts w:ascii="仿宋_GB2312" w:eastAsia="仿宋_GB2312" w:hAnsi="宋体"/>
          <w:sz w:val="28"/>
        </w:rPr>
      </w:pPr>
      <w:r>
        <w:rPr>
          <w:rFonts w:ascii="仿宋_GB2312" w:eastAsia="仿宋_GB2312" w:hAnsi="宋体"/>
          <w:sz w:val="28"/>
        </w:rPr>
        <w:t>3</w:t>
      </w:r>
      <w:r w:rsidR="00A93FC2" w:rsidRPr="00D77AE6">
        <w:rPr>
          <w:rFonts w:ascii="仿宋_GB2312" w:eastAsia="仿宋_GB2312" w:hAnsi="宋体" w:hint="eastAsia"/>
          <w:sz w:val="28"/>
        </w:rPr>
        <w:t>、</w:t>
      </w:r>
      <w:r w:rsidR="00DB55C3">
        <w:rPr>
          <w:rFonts w:ascii="仿宋_GB2312" w:eastAsia="仿宋_GB2312" w:hAnsi="宋体" w:hint="eastAsia"/>
          <w:sz w:val="28"/>
        </w:rPr>
        <w:t>本方案符合</w:t>
      </w:r>
      <w:r w:rsidR="00DB55C3" w:rsidRPr="00DB55C3">
        <w:rPr>
          <w:rFonts w:ascii="仿宋_GB2312" w:eastAsia="仿宋_GB2312" w:hAnsi="宋体" w:hint="eastAsia"/>
          <w:sz w:val="28"/>
        </w:rPr>
        <w:t>《淮安经济技术开发区徐杨片区控制性详细规划》</w:t>
      </w:r>
      <w:r w:rsidR="00A93FC2" w:rsidRPr="00D77AE6">
        <w:rPr>
          <w:rFonts w:ascii="仿宋_GB2312" w:eastAsia="仿宋_GB2312" w:hAnsi="宋体" w:hint="eastAsia"/>
          <w:sz w:val="28"/>
        </w:rPr>
        <w:t>。</w:t>
      </w:r>
    </w:p>
    <w:p w14:paraId="432CDC74" w14:textId="77777777" w:rsidR="00335420" w:rsidRDefault="000C5374">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t>六</w:t>
      </w:r>
      <w:r w:rsidR="00A93FC2">
        <w:rPr>
          <w:rFonts w:ascii="方正黑体_GBK" w:eastAsia="方正黑体_GBK" w:hAnsi="宋体" w:hint="eastAsia"/>
          <w:sz w:val="28"/>
        </w:rPr>
        <w:t>、永久基本农田及生态保护情况</w:t>
      </w:r>
    </w:p>
    <w:p w14:paraId="2B12383E" w14:textId="77777777" w:rsidR="00335420" w:rsidRDefault="00A93FC2">
      <w:pPr>
        <w:spacing w:line="560" w:lineRule="exact"/>
        <w:ind w:firstLineChars="200" w:firstLine="560"/>
        <w:rPr>
          <w:rFonts w:ascii="仿宋_GB2312" w:eastAsia="仿宋_GB2312" w:hAnsi="宋体"/>
          <w:sz w:val="28"/>
        </w:rPr>
      </w:pPr>
      <w:r>
        <w:rPr>
          <w:rFonts w:ascii="仿宋_GB2312" w:eastAsia="仿宋_GB2312" w:hAnsi="宋体" w:hint="eastAsia"/>
          <w:sz w:val="28"/>
        </w:rPr>
        <w:t>本片区成片开发范围内不涉及永久</w:t>
      </w:r>
      <w:r>
        <w:rPr>
          <w:rFonts w:ascii="仿宋_GB2312" w:eastAsia="仿宋_GB2312" w:hAnsi="宋体"/>
          <w:sz w:val="28"/>
        </w:rPr>
        <w:t>基本农田和</w:t>
      </w:r>
      <w:r>
        <w:rPr>
          <w:rFonts w:ascii="仿宋_GB2312" w:eastAsia="仿宋_GB2312" w:hAnsi="宋体" w:hint="eastAsia"/>
          <w:sz w:val="28"/>
        </w:rPr>
        <w:t>生态</w:t>
      </w:r>
      <w:r>
        <w:rPr>
          <w:rFonts w:ascii="仿宋_GB2312" w:eastAsia="仿宋_GB2312" w:hAnsi="宋体"/>
          <w:sz w:val="28"/>
        </w:rPr>
        <w:t>保护红线。</w:t>
      </w:r>
    </w:p>
    <w:p w14:paraId="750474CB" w14:textId="77777777" w:rsidR="00335420" w:rsidRDefault="000C5374">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t>七</w:t>
      </w:r>
      <w:r w:rsidR="00A93FC2">
        <w:rPr>
          <w:rFonts w:ascii="方正黑体_GBK" w:eastAsia="方正黑体_GBK" w:hAnsi="宋体" w:hint="eastAsia"/>
          <w:sz w:val="28"/>
        </w:rPr>
        <w:t>、拟建设项目、开发时序和实施计划</w:t>
      </w:r>
    </w:p>
    <w:p w14:paraId="47017A85" w14:textId="1C4BD12D" w:rsidR="00335420" w:rsidRDefault="00A93FC2">
      <w:pPr>
        <w:spacing w:line="560" w:lineRule="exact"/>
        <w:ind w:firstLineChars="200" w:firstLine="560"/>
        <w:rPr>
          <w:rFonts w:ascii="仿宋_GB2312" w:eastAsia="仿宋_GB2312" w:hAnsi="宋体"/>
          <w:sz w:val="28"/>
        </w:rPr>
      </w:pPr>
      <w:r>
        <w:rPr>
          <w:rFonts w:ascii="仿宋_GB2312" w:eastAsia="仿宋_GB2312" w:hAnsi="宋体" w:hint="eastAsia"/>
          <w:sz w:val="28"/>
        </w:rPr>
        <w:t>成片</w:t>
      </w:r>
      <w:r>
        <w:rPr>
          <w:rFonts w:ascii="仿宋_GB2312" w:eastAsia="仿宋_GB2312" w:hAnsi="宋体"/>
          <w:sz w:val="28"/>
        </w:rPr>
        <w:t>开发范围内拟建设项目以</w:t>
      </w:r>
      <w:r w:rsidR="009565E8">
        <w:rPr>
          <w:rFonts w:ascii="仿宋_GB2312" w:eastAsia="仿宋_GB2312" w:hAnsi="宋体" w:hint="eastAsia"/>
          <w:sz w:val="28"/>
        </w:rPr>
        <w:t>工业、</w:t>
      </w:r>
      <w:r w:rsidR="00E860A1">
        <w:rPr>
          <w:rFonts w:ascii="仿宋_GB2312" w:eastAsia="仿宋_GB2312" w:hAnsi="宋体" w:hint="eastAsia"/>
          <w:sz w:val="28"/>
        </w:rPr>
        <w:t>仓储等</w:t>
      </w:r>
      <w:r>
        <w:rPr>
          <w:rFonts w:ascii="仿宋_GB2312" w:eastAsia="仿宋_GB2312" w:hAnsi="宋体"/>
          <w:sz w:val="28"/>
        </w:rPr>
        <w:t>为主，配套建设</w:t>
      </w:r>
      <w:r>
        <w:rPr>
          <w:rFonts w:ascii="仿宋_GB2312" w:eastAsia="仿宋_GB2312" w:hAnsi="宋体" w:hint="eastAsia"/>
          <w:sz w:val="28"/>
        </w:rPr>
        <w:t>公共</w:t>
      </w:r>
      <w:r w:rsidR="00DF31DD">
        <w:rPr>
          <w:rFonts w:ascii="仿宋_GB2312" w:eastAsia="仿宋_GB2312" w:hAnsi="宋体" w:hint="eastAsia"/>
          <w:sz w:val="28"/>
        </w:rPr>
        <w:lastRenderedPageBreak/>
        <w:t>基础设施</w:t>
      </w:r>
      <w:r>
        <w:rPr>
          <w:rFonts w:ascii="仿宋_GB2312" w:eastAsia="仿宋_GB2312" w:hAnsi="宋体" w:hint="eastAsia"/>
          <w:sz w:val="28"/>
        </w:rPr>
        <w:t>等</w:t>
      </w:r>
      <w:r>
        <w:rPr>
          <w:rFonts w:ascii="仿宋_GB2312" w:eastAsia="仿宋_GB2312" w:hAnsi="宋体"/>
          <w:sz w:val="28"/>
        </w:rPr>
        <w:t>项目，计划在</w:t>
      </w:r>
      <w:r w:rsidR="004E4718">
        <w:rPr>
          <w:rFonts w:ascii="仿宋_GB2312" w:eastAsia="仿宋_GB2312" w:hAnsi="宋体"/>
          <w:sz w:val="28"/>
        </w:rPr>
        <w:t>202</w:t>
      </w:r>
      <w:r w:rsidR="00DB55C3">
        <w:rPr>
          <w:rFonts w:ascii="仿宋_GB2312" w:eastAsia="仿宋_GB2312" w:hAnsi="宋体"/>
          <w:sz w:val="28"/>
        </w:rPr>
        <w:t>5</w:t>
      </w:r>
      <w:r>
        <w:rPr>
          <w:rFonts w:ascii="仿宋_GB2312" w:eastAsia="仿宋_GB2312" w:hAnsi="宋体" w:hint="eastAsia"/>
          <w:sz w:val="28"/>
        </w:rPr>
        <w:t>至</w:t>
      </w:r>
      <w:r w:rsidR="004E4718">
        <w:rPr>
          <w:rFonts w:ascii="仿宋_GB2312" w:eastAsia="仿宋_GB2312" w:hAnsi="宋体"/>
          <w:sz w:val="28"/>
        </w:rPr>
        <w:t>202</w:t>
      </w:r>
      <w:r w:rsidR="0063081B">
        <w:rPr>
          <w:rFonts w:ascii="仿宋_GB2312" w:eastAsia="仿宋_GB2312" w:hAnsi="宋体"/>
          <w:sz w:val="28"/>
        </w:rPr>
        <w:t>8</w:t>
      </w:r>
      <w:r>
        <w:rPr>
          <w:rFonts w:ascii="仿宋_GB2312" w:eastAsia="仿宋_GB2312" w:hAnsi="宋体" w:hint="eastAsia"/>
          <w:sz w:val="28"/>
        </w:rPr>
        <w:t>年分</w:t>
      </w:r>
      <w:r>
        <w:rPr>
          <w:rFonts w:ascii="仿宋_GB2312" w:eastAsia="仿宋_GB2312" w:hAnsi="宋体"/>
          <w:sz w:val="28"/>
        </w:rPr>
        <w:t>批次启动土地征收工作。</w:t>
      </w:r>
    </w:p>
    <w:p w14:paraId="1EC61403" w14:textId="77777777" w:rsidR="00335420" w:rsidRDefault="000C5374">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t>八</w:t>
      </w:r>
      <w:r w:rsidR="00A93FC2">
        <w:rPr>
          <w:rFonts w:ascii="方正黑体_GBK" w:eastAsia="方正黑体_GBK" w:hAnsi="宋体" w:hint="eastAsia"/>
          <w:sz w:val="28"/>
        </w:rPr>
        <w:t>、</w:t>
      </w:r>
      <w:r w:rsidR="00A93FC2">
        <w:rPr>
          <w:rFonts w:ascii="方正黑体_GBK" w:eastAsia="方正黑体_GBK" w:hAnsi="宋体"/>
          <w:sz w:val="28"/>
        </w:rPr>
        <w:t>选址适宜性</w:t>
      </w:r>
    </w:p>
    <w:p w14:paraId="2FFA8CCF" w14:textId="77777777" w:rsidR="00335420" w:rsidRDefault="00A93FC2">
      <w:pPr>
        <w:spacing w:line="560" w:lineRule="exact"/>
        <w:ind w:firstLineChars="200" w:firstLine="560"/>
        <w:rPr>
          <w:rFonts w:ascii="仿宋_GB2312" w:eastAsia="仿宋_GB2312" w:hAnsi="宋体"/>
          <w:sz w:val="28"/>
        </w:rPr>
      </w:pPr>
      <w:r>
        <w:rPr>
          <w:rFonts w:ascii="仿宋_GB2312" w:eastAsia="仿宋_GB2312" w:hAnsi="宋体" w:hint="eastAsia"/>
          <w:sz w:val="28"/>
        </w:rPr>
        <w:t>项目选址未见现状地质灾害，未处于地质灾害易发区。</w:t>
      </w:r>
    </w:p>
    <w:p w14:paraId="39F8B33F" w14:textId="77777777" w:rsidR="00335420" w:rsidRDefault="000C5374">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t>九</w:t>
      </w:r>
      <w:r w:rsidR="00A93FC2">
        <w:rPr>
          <w:rFonts w:ascii="方正黑体_GBK" w:eastAsia="方正黑体_GBK" w:hAnsi="宋体" w:hint="eastAsia"/>
          <w:sz w:val="28"/>
        </w:rPr>
        <w:t>、落实被征地群众安置补偿、维护群众利益的计划措施</w:t>
      </w:r>
    </w:p>
    <w:p w14:paraId="15014DC2" w14:textId="3252C556" w:rsidR="00335420" w:rsidRDefault="00A93FC2">
      <w:pPr>
        <w:spacing w:line="560" w:lineRule="exact"/>
        <w:ind w:firstLineChars="200" w:firstLine="560"/>
        <w:rPr>
          <w:rFonts w:ascii="仿宋_GB2312" w:eastAsia="仿宋_GB2312" w:hAnsi="宋体"/>
          <w:sz w:val="28"/>
        </w:rPr>
      </w:pPr>
      <w:r>
        <w:rPr>
          <w:rFonts w:ascii="仿宋_GB2312" w:eastAsia="仿宋_GB2312" w:hAnsi="宋体" w:hint="eastAsia"/>
          <w:sz w:val="28"/>
        </w:rPr>
        <w:t>1、征地补偿标准：参照</w:t>
      </w:r>
      <w:r w:rsidR="00DB55C3" w:rsidRPr="00DB55C3">
        <w:rPr>
          <w:rFonts w:ascii="仿宋_GB2312" w:eastAsia="仿宋_GB2312" w:hAnsi="宋体" w:hint="eastAsia"/>
          <w:sz w:val="28"/>
        </w:rPr>
        <w:t>《江苏省政府关于重新公布江苏省征地区片综合地价最低标准的通知》（苏政规〔</w:t>
      </w:r>
      <w:r w:rsidR="00DB55C3" w:rsidRPr="00DB55C3">
        <w:rPr>
          <w:rFonts w:ascii="仿宋_GB2312" w:eastAsia="仿宋_GB2312" w:hAnsi="宋体"/>
          <w:sz w:val="28"/>
        </w:rPr>
        <w:t>2023〕12</w:t>
      </w:r>
      <w:r w:rsidR="00DB55C3">
        <w:rPr>
          <w:rFonts w:ascii="仿宋_GB2312" w:eastAsia="仿宋_GB2312" w:hAnsi="宋体"/>
          <w:sz w:val="28"/>
        </w:rPr>
        <w:t>号</w:t>
      </w:r>
      <w:r w:rsidR="00B71B8F" w:rsidRPr="00B71B8F">
        <w:rPr>
          <w:rFonts w:ascii="仿宋_GB2312" w:eastAsia="仿宋_GB2312" w:hAnsi="宋体"/>
          <w:sz w:val="28"/>
        </w:rPr>
        <w:t>）</w:t>
      </w:r>
      <w:r w:rsidR="00A452DB">
        <w:rPr>
          <w:rFonts w:ascii="仿宋_GB2312" w:eastAsia="仿宋_GB2312" w:hAnsi="宋体" w:hint="eastAsia"/>
          <w:sz w:val="28"/>
        </w:rPr>
        <w:t>和</w:t>
      </w:r>
      <w:r w:rsidR="00DB55C3" w:rsidRPr="00DB55C3">
        <w:rPr>
          <w:rFonts w:ascii="仿宋_GB2312" w:eastAsia="仿宋_GB2312" w:hAnsi="宋体" w:hint="eastAsia"/>
          <w:sz w:val="28"/>
        </w:rPr>
        <w:t>《市政府关于重新公布淮安市所辖各县区征地区片综合地价执行标准的通知》（淮政规〔</w:t>
      </w:r>
      <w:r w:rsidR="00DB55C3" w:rsidRPr="00DB55C3">
        <w:rPr>
          <w:rFonts w:ascii="仿宋_GB2312" w:eastAsia="仿宋_GB2312" w:hAnsi="宋体"/>
          <w:sz w:val="28"/>
        </w:rPr>
        <w:t>2023〕4号）</w:t>
      </w:r>
      <w:r>
        <w:rPr>
          <w:rFonts w:ascii="仿宋_GB2312" w:eastAsia="仿宋_GB2312" w:hAnsi="宋体"/>
          <w:sz w:val="28"/>
        </w:rPr>
        <w:t>的标准执行</w:t>
      </w:r>
      <w:r>
        <w:rPr>
          <w:rFonts w:ascii="仿宋_GB2312" w:eastAsia="仿宋_GB2312" w:hAnsi="宋体" w:hint="eastAsia"/>
          <w:sz w:val="28"/>
        </w:rPr>
        <w:t>。</w:t>
      </w:r>
    </w:p>
    <w:p w14:paraId="6E10C518" w14:textId="77777777" w:rsidR="00335420" w:rsidRDefault="00A93FC2">
      <w:pPr>
        <w:spacing w:line="560" w:lineRule="exact"/>
        <w:ind w:firstLineChars="200" w:firstLine="560"/>
        <w:rPr>
          <w:rFonts w:ascii="仿宋_GB2312" w:eastAsia="仿宋_GB2312" w:hAnsi="宋体"/>
          <w:sz w:val="28"/>
        </w:rPr>
      </w:pPr>
      <w:r>
        <w:rPr>
          <w:rFonts w:ascii="仿宋_GB2312" w:eastAsia="仿宋_GB2312" w:hAnsi="宋体"/>
          <w:sz w:val="28"/>
        </w:rPr>
        <w:t>2</w:t>
      </w:r>
      <w:r>
        <w:rPr>
          <w:rFonts w:ascii="仿宋_GB2312" w:eastAsia="仿宋_GB2312" w:hAnsi="宋体" w:hint="eastAsia"/>
          <w:sz w:val="28"/>
        </w:rPr>
        <w:t>、征地安置：</w:t>
      </w:r>
      <w:r w:rsidR="00A452DB">
        <w:rPr>
          <w:rFonts w:ascii="仿宋_GB2312" w:eastAsia="仿宋_GB2312" w:hAnsi="宋体" w:hint="eastAsia"/>
          <w:sz w:val="28"/>
        </w:rPr>
        <w:t>淮安经济技术开发区管委会</w:t>
      </w:r>
      <w:r>
        <w:rPr>
          <w:rFonts w:ascii="仿宋_GB2312" w:eastAsia="仿宋_GB2312" w:hAnsi="宋体" w:hint="eastAsia"/>
          <w:sz w:val="28"/>
        </w:rPr>
        <w:t>计划通过货币安置、社保安置、搬迁安置相结合的安置方式，可以妥善解决被征地农民的生产和生活。</w:t>
      </w:r>
    </w:p>
    <w:p w14:paraId="14661DB6" w14:textId="362BC2F0" w:rsidR="00335420" w:rsidRDefault="00A93FC2">
      <w:pPr>
        <w:spacing w:line="560" w:lineRule="exact"/>
        <w:ind w:firstLineChars="200" w:firstLine="560"/>
        <w:rPr>
          <w:rFonts w:ascii="仿宋_GB2312" w:eastAsia="仿宋_GB2312" w:hAnsi="宋体"/>
          <w:sz w:val="28"/>
        </w:rPr>
      </w:pPr>
      <w:r>
        <w:rPr>
          <w:rFonts w:ascii="仿宋_GB2312" w:eastAsia="仿宋_GB2312" w:hAnsi="宋体"/>
          <w:sz w:val="28"/>
        </w:rPr>
        <w:t>3</w:t>
      </w:r>
      <w:r>
        <w:rPr>
          <w:rFonts w:ascii="仿宋_GB2312" w:eastAsia="仿宋_GB2312" w:hAnsi="宋体" w:hint="eastAsia"/>
          <w:sz w:val="28"/>
        </w:rPr>
        <w:t>、征地程序：</w:t>
      </w:r>
      <w:r w:rsidR="00A452DB">
        <w:rPr>
          <w:rFonts w:ascii="仿宋_GB2312" w:eastAsia="仿宋_GB2312" w:hAnsi="宋体" w:hint="eastAsia"/>
          <w:sz w:val="28"/>
        </w:rPr>
        <w:t>淮安</w:t>
      </w:r>
      <w:r>
        <w:rPr>
          <w:rFonts w:ascii="仿宋_GB2312" w:eastAsia="仿宋_GB2312" w:hAnsi="宋体" w:hint="eastAsia"/>
          <w:sz w:val="28"/>
        </w:rPr>
        <w:t>市</w:t>
      </w:r>
      <w:r w:rsidR="00A54EA1">
        <w:rPr>
          <w:rFonts w:ascii="仿宋_GB2312" w:eastAsia="仿宋_GB2312" w:hAnsi="宋体" w:hint="eastAsia"/>
          <w:sz w:val="28"/>
        </w:rPr>
        <w:t>自然资源和规划局</w:t>
      </w:r>
      <w:r w:rsidR="001D6276">
        <w:rPr>
          <w:rFonts w:ascii="仿宋_GB2312" w:eastAsia="仿宋_GB2312" w:hAnsi="宋体" w:hint="eastAsia"/>
          <w:sz w:val="28"/>
        </w:rPr>
        <w:t>经济技术</w:t>
      </w:r>
      <w:r w:rsidR="00A54EA1">
        <w:rPr>
          <w:rFonts w:ascii="仿宋_GB2312" w:eastAsia="仿宋_GB2312" w:hAnsi="宋体" w:hint="eastAsia"/>
          <w:sz w:val="28"/>
        </w:rPr>
        <w:t>开发区</w:t>
      </w:r>
      <w:r w:rsidR="00A452DB">
        <w:rPr>
          <w:rFonts w:ascii="仿宋_GB2312" w:eastAsia="仿宋_GB2312" w:hAnsi="宋体" w:hint="eastAsia"/>
          <w:sz w:val="28"/>
        </w:rPr>
        <w:t>分局</w:t>
      </w:r>
      <w:r>
        <w:rPr>
          <w:rFonts w:ascii="仿宋_GB2312" w:eastAsia="仿宋_GB2312" w:hAnsi="宋体" w:hint="eastAsia"/>
          <w:sz w:val="28"/>
        </w:rPr>
        <w:t>将严格按规定履行征地报批前告知、现状调查及确认、听证、公告等程序。</w:t>
      </w:r>
    </w:p>
    <w:p w14:paraId="2C8E897D" w14:textId="77777777" w:rsidR="00335420" w:rsidRDefault="000C5374">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t>十</w:t>
      </w:r>
      <w:r w:rsidR="00A93FC2">
        <w:rPr>
          <w:rFonts w:ascii="方正黑体_GBK" w:eastAsia="方正黑体_GBK" w:hAnsi="宋体" w:hint="eastAsia"/>
          <w:sz w:val="28"/>
        </w:rPr>
        <w:t>、土地利用效益评估</w:t>
      </w:r>
    </w:p>
    <w:p w14:paraId="733D46FD" w14:textId="77777777" w:rsidR="00335420" w:rsidRDefault="00A91A93">
      <w:pPr>
        <w:spacing w:line="560" w:lineRule="exact"/>
        <w:ind w:firstLineChars="200" w:firstLine="560"/>
        <w:rPr>
          <w:rFonts w:ascii="仿宋_GB2312" w:eastAsia="仿宋_GB2312" w:hAnsi="宋体"/>
          <w:sz w:val="28"/>
        </w:rPr>
      </w:pPr>
      <w:r>
        <w:rPr>
          <w:rFonts w:ascii="仿宋_GB2312" w:eastAsia="仿宋_GB2312" w:hAnsi="宋体" w:hint="eastAsia"/>
          <w:sz w:val="28"/>
        </w:rPr>
        <w:t>1、</w:t>
      </w:r>
      <w:r w:rsidR="00A93FC2">
        <w:rPr>
          <w:rFonts w:ascii="仿宋_GB2312" w:eastAsia="仿宋_GB2312" w:hAnsi="宋体" w:hint="eastAsia"/>
          <w:sz w:val="28"/>
        </w:rPr>
        <w:t>土地利用效益：有效</w:t>
      </w:r>
      <w:r w:rsidR="00A93FC2">
        <w:rPr>
          <w:rFonts w:ascii="仿宋_GB2312" w:eastAsia="仿宋_GB2312" w:hAnsi="宋体"/>
          <w:sz w:val="28"/>
        </w:rPr>
        <w:t>整合区域内土地资源</w:t>
      </w:r>
      <w:r w:rsidR="00A93FC2">
        <w:rPr>
          <w:rFonts w:ascii="仿宋_GB2312" w:eastAsia="仿宋_GB2312" w:hAnsi="宋体" w:hint="eastAsia"/>
          <w:sz w:val="28"/>
        </w:rPr>
        <w:t>，促进土地资源要素的统筹利用，提升土地利用效率。</w:t>
      </w:r>
    </w:p>
    <w:p w14:paraId="10D95C29" w14:textId="77777777" w:rsidR="00335420" w:rsidRDefault="00A91A93">
      <w:pPr>
        <w:spacing w:line="560" w:lineRule="exact"/>
        <w:ind w:firstLineChars="200" w:firstLine="560"/>
        <w:rPr>
          <w:rFonts w:ascii="仿宋_GB2312" w:eastAsia="仿宋_GB2312" w:hAnsi="宋体"/>
          <w:sz w:val="28"/>
        </w:rPr>
      </w:pPr>
      <w:r>
        <w:rPr>
          <w:rFonts w:ascii="仿宋_GB2312" w:eastAsia="仿宋_GB2312" w:hAnsi="宋体" w:hint="eastAsia"/>
          <w:sz w:val="28"/>
        </w:rPr>
        <w:t>2、</w:t>
      </w:r>
      <w:r w:rsidR="00A93FC2">
        <w:rPr>
          <w:rFonts w:ascii="仿宋_GB2312" w:eastAsia="仿宋_GB2312" w:hAnsi="宋体" w:hint="eastAsia"/>
          <w:sz w:val="28"/>
        </w:rPr>
        <w:t>经济效益：</w:t>
      </w:r>
      <w:r w:rsidR="00A54EA1">
        <w:rPr>
          <w:rFonts w:ascii="仿宋_GB2312" w:eastAsia="仿宋_GB2312" w:hAnsi="宋体" w:hint="eastAsia"/>
          <w:sz w:val="28"/>
        </w:rPr>
        <w:t>成片开发片区的建设，有利于促进片区形象的提升和城市功能的完善，为广大居民提供宜居的生活空间，同时可带动区域土地资源价值的提升</w:t>
      </w:r>
      <w:r w:rsidR="00A93FC2">
        <w:rPr>
          <w:rFonts w:ascii="仿宋_GB2312" w:eastAsia="仿宋_GB2312" w:hAnsi="宋体"/>
          <w:sz w:val="28"/>
        </w:rPr>
        <w:t>。</w:t>
      </w:r>
    </w:p>
    <w:p w14:paraId="7DB15B4B" w14:textId="77777777" w:rsidR="00335420" w:rsidRDefault="00A91A93">
      <w:pPr>
        <w:spacing w:line="560" w:lineRule="exact"/>
        <w:ind w:firstLineChars="200" w:firstLine="560"/>
        <w:rPr>
          <w:rFonts w:ascii="仿宋_GB2312" w:eastAsia="仿宋_GB2312" w:hAnsi="宋体"/>
          <w:sz w:val="28"/>
        </w:rPr>
      </w:pPr>
      <w:r>
        <w:rPr>
          <w:rFonts w:ascii="仿宋_GB2312" w:eastAsia="仿宋_GB2312" w:hAnsi="宋体" w:hint="eastAsia"/>
          <w:sz w:val="28"/>
        </w:rPr>
        <w:t>3、</w:t>
      </w:r>
      <w:r w:rsidR="00A93FC2">
        <w:rPr>
          <w:rFonts w:ascii="仿宋_GB2312" w:eastAsia="仿宋_GB2312" w:hAnsi="宋体" w:hint="eastAsia"/>
          <w:sz w:val="28"/>
        </w:rPr>
        <w:t>社会效益：</w:t>
      </w:r>
      <w:r w:rsidR="00A93FC2">
        <w:rPr>
          <w:rFonts w:ascii="仿宋_GB2312" w:eastAsia="仿宋_GB2312" w:hAnsi="宋体"/>
          <w:sz w:val="28"/>
        </w:rPr>
        <w:t>有利于</w:t>
      </w:r>
      <w:r w:rsidR="00A93FC2">
        <w:rPr>
          <w:rFonts w:ascii="仿宋_GB2312" w:eastAsia="仿宋_GB2312" w:hAnsi="宋体" w:hint="eastAsia"/>
          <w:sz w:val="28"/>
        </w:rPr>
        <w:t>完善公共服务设施与</w:t>
      </w:r>
      <w:r w:rsidR="00A93FC2">
        <w:rPr>
          <w:rFonts w:ascii="仿宋_GB2312" w:eastAsia="仿宋_GB2312" w:hAnsi="宋体"/>
          <w:sz w:val="28"/>
        </w:rPr>
        <w:t>基础设施、</w:t>
      </w:r>
      <w:r w:rsidR="00A93FC2">
        <w:rPr>
          <w:rFonts w:ascii="仿宋_GB2312" w:eastAsia="仿宋_GB2312" w:hAnsi="宋体" w:hint="eastAsia"/>
          <w:sz w:val="28"/>
        </w:rPr>
        <w:t>增加就业</w:t>
      </w:r>
      <w:r w:rsidR="00A93FC2">
        <w:rPr>
          <w:rFonts w:ascii="仿宋_GB2312" w:eastAsia="仿宋_GB2312" w:hAnsi="宋体"/>
          <w:sz w:val="28"/>
        </w:rPr>
        <w:t>岗位</w:t>
      </w:r>
      <w:r w:rsidR="00A93FC2">
        <w:rPr>
          <w:rFonts w:ascii="仿宋_GB2312" w:eastAsia="仿宋_GB2312" w:hAnsi="宋体" w:hint="eastAsia"/>
          <w:sz w:val="28"/>
        </w:rPr>
        <w:t>、</w:t>
      </w:r>
      <w:r w:rsidR="00A93FC2">
        <w:rPr>
          <w:rFonts w:ascii="仿宋_GB2312" w:eastAsia="仿宋_GB2312" w:hAnsi="宋体"/>
          <w:sz w:val="28"/>
        </w:rPr>
        <w:t>提高就业率</w:t>
      </w:r>
      <w:r w:rsidR="00A93FC2">
        <w:rPr>
          <w:rFonts w:ascii="仿宋_GB2312" w:eastAsia="仿宋_GB2312" w:hAnsi="宋体" w:hint="eastAsia"/>
          <w:sz w:val="28"/>
        </w:rPr>
        <w:t>，</w:t>
      </w:r>
      <w:r w:rsidR="00A93FC2">
        <w:rPr>
          <w:rFonts w:ascii="仿宋_GB2312" w:eastAsia="仿宋_GB2312" w:hAnsi="宋体"/>
          <w:sz w:val="28"/>
        </w:rPr>
        <w:t>保障公共利益</w:t>
      </w:r>
      <w:r w:rsidR="00A93FC2">
        <w:rPr>
          <w:rFonts w:ascii="仿宋_GB2312" w:eastAsia="仿宋_GB2312" w:hAnsi="宋体" w:hint="eastAsia"/>
          <w:sz w:val="28"/>
        </w:rPr>
        <w:t>。</w:t>
      </w:r>
    </w:p>
    <w:p w14:paraId="18085A9D" w14:textId="77777777" w:rsidR="00335420" w:rsidRDefault="00A91A93">
      <w:pPr>
        <w:spacing w:line="560" w:lineRule="exact"/>
        <w:ind w:firstLineChars="200" w:firstLine="560"/>
        <w:rPr>
          <w:rFonts w:ascii="仿宋_GB2312" w:eastAsia="仿宋_GB2312" w:hAnsi="宋体"/>
          <w:sz w:val="28"/>
        </w:rPr>
      </w:pPr>
      <w:r>
        <w:rPr>
          <w:rFonts w:ascii="仿宋_GB2312" w:eastAsia="仿宋_GB2312" w:hAnsi="宋体" w:hint="eastAsia"/>
          <w:sz w:val="28"/>
        </w:rPr>
        <w:t>4、</w:t>
      </w:r>
      <w:r w:rsidR="00A93FC2">
        <w:rPr>
          <w:rFonts w:ascii="仿宋_GB2312" w:eastAsia="仿宋_GB2312" w:hAnsi="宋体" w:hint="eastAsia"/>
          <w:sz w:val="28"/>
        </w:rPr>
        <w:t>生态效益：</w:t>
      </w:r>
      <w:r w:rsidR="00A93FC2">
        <w:rPr>
          <w:rFonts w:ascii="仿宋_GB2312" w:eastAsia="仿宋_GB2312" w:hAnsi="宋体"/>
          <w:sz w:val="28"/>
        </w:rPr>
        <w:t>有利于</w:t>
      </w:r>
      <w:r w:rsidR="00A93FC2">
        <w:rPr>
          <w:rFonts w:ascii="仿宋_GB2312" w:eastAsia="仿宋_GB2312" w:hAnsi="宋体" w:hint="eastAsia"/>
          <w:sz w:val="28"/>
        </w:rPr>
        <w:t>促进</w:t>
      </w:r>
      <w:r w:rsidR="00A54EA1">
        <w:rPr>
          <w:rFonts w:ascii="仿宋_GB2312" w:eastAsia="仿宋_GB2312" w:hAnsi="宋体" w:hint="eastAsia"/>
          <w:sz w:val="28"/>
        </w:rPr>
        <w:t>经开区</w:t>
      </w:r>
      <w:r w:rsidR="00A93FC2">
        <w:rPr>
          <w:rFonts w:ascii="仿宋_GB2312" w:eastAsia="仿宋_GB2312" w:hAnsi="宋体" w:hint="eastAsia"/>
          <w:sz w:val="28"/>
        </w:rPr>
        <w:t>生态资源整合、生态功能强化与生态景观打造</w:t>
      </w:r>
      <w:r w:rsidR="00A93FC2">
        <w:rPr>
          <w:rFonts w:ascii="仿宋_GB2312" w:eastAsia="仿宋_GB2312" w:hAnsi="宋体"/>
          <w:sz w:val="28"/>
        </w:rPr>
        <w:t>。</w:t>
      </w:r>
    </w:p>
    <w:p w14:paraId="1388F102" w14:textId="77777777" w:rsidR="00335420" w:rsidRDefault="000C5374">
      <w:pPr>
        <w:spacing w:line="560" w:lineRule="exact"/>
        <w:ind w:firstLineChars="200" w:firstLine="560"/>
        <w:rPr>
          <w:rFonts w:ascii="方正黑体_GBK" w:eastAsia="方正黑体_GBK" w:hAnsi="宋体"/>
          <w:sz w:val="28"/>
        </w:rPr>
      </w:pPr>
      <w:r>
        <w:rPr>
          <w:rFonts w:ascii="方正黑体_GBK" w:eastAsia="方正黑体_GBK" w:hAnsi="宋体" w:hint="eastAsia"/>
          <w:sz w:val="28"/>
        </w:rPr>
        <w:lastRenderedPageBreak/>
        <w:t>十一</w:t>
      </w:r>
      <w:r w:rsidR="00A93FC2">
        <w:rPr>
          <w:rFonts w:ascii="方正黑体_GBK" w:eastAsia="方正黑体_GBK" w:hAnsi="宋体" w:hint="eastAsia"/>
          <w:sz w:val="28"/>
        </w:rPr>
        <w:t>、结论</w:t>
      </w:r>
    </w:p>
    <w:p w14:paraId="51D894C9" w14:textId="2A8474C0" w:rsidR="008E7123" w:rsidRDefault="006667D0" w:rsidP="00AF61D1">
      <w:pPr>
        <w:spacing w:line="560" w:lineRule="exact"/>
        <w:ind w:firstLineChars="200" w:firstLine="560"/>
        <w:rPr>
          <w:rFonts w:ascii="仿宋_GB2312" w:eastAsia="仿宋_GB2312" w:hAnsi="宋体"/>
          <w:sz w:val="28"/>
        </w:rPr>
      </w:pPr>
      <w:r>
        <w:rPr>
          <w:rFonts w:ascii="仿宋_GB2312" w:eastAsia="仿宋_GB2312" w:hAnsi="宋体" w:hint="eastAsia"/>
          <w:sz w:val="28"/>
        </w:rPr>
        <w:t>《</w:t>
      </w:r>
      <w:r w:rsidR="0063081B" w:rsidRPr="0063081B">
        <w:rPr>
          <w:rFonts w:ascii="仿宋_GB2312" w:eastAsia="仿宋_GB2312" w:hAnsi="宋体" w:hint="eastAsia"/>
          <w:sz w:val="28"/>
        </w:rPr>
        <w:t>徐杨路北侧工业片区（</w:t>
      </w:r>
      <w:r w:rsidR="0063081B" w:rsidRPr="0063081B">
        <w:rPr>
          <w:rFonts w:ascii="仿宋_GB2312" w:eastAsia="仿宋_GB2312" w:hAnsi="宋体"/>
          <w:sz w:val="28"/>
        </w:rPr>
        <w:t>CP320812-2021-02-24）</w:t>
      </w:r>
      <w:r w:rsidR="00DB55C3" w:rsidRPr="00DB55C3">
        <w:rPr>
          <w:rFonts w:ascii="仿宋_GB2312" w:eastAsia="仿宋_GB2312" w:hAnsi="宋体"/>
          <w:sz w:val="28"/>
        </w:rPr>
        <w:t>土地征收成片开发调整方案</w:t>
      </w:r>
      <w:r>
        <w:rPr>
          <w:rFonts w:ascii="仿宋_GB2312" w:eastAsia="仿宋_GB2312" w:hAnsi="宋体" w:hint="eastAsia"/>
          <w:sz w:val="28"/>
        </w:rPr>
        <w:t>》</w:t>
      </w:r>
      <w:r w:rsidR="00A93FC2">
        <w:rPr>
          <w:rFonts w:ascii="仿宋_GB2312" w:eastAsia="仿宋_GB2312" w:hAnsi="宋体" w:hint="eastAsia"/>
          <w:sz w:val="28"/>
        </w:rPr>
        <w:t>符合自然资源部土地</w:t>
      </w:r>
      <w:bookmarkStart w:id="0" w:name="_GoBack"/>
      <w:bookmarkEnd w:id="0"/>
      <w:r w:rsidR="00A93FC2">
        <w:rPr>
          <w:rFonts w:ascii="仿宋_GB2312" w:eastAsia="仿宋_GB2312" w:hAnsi="宋体" w:hint="eastAsia"/>
          <w:sz w:val="28"/>
        </w:rPr>
        <w:t>征收成片开发的标准</w:t>
      </w:r>
      <w:r w:rsidR="00A93FC2">
        <w:rPr>
          <w:rFonts w:ascii="仿宋_GB2312" w:eastAsia="仿宋_GB2312" w:hAnsi="宋体"/>
          <w:sz w:val="28"/>
        </w:rPr>
        <w:t>,做到了保护耕地、维护农民合法权益、节约集约用地、保护生态环境，能够促进经济社会可持续发展。</w:t>
      </w:r>
    </w:p>
    <w:sectPr w:rsidR="008E7123" w:rsidSect="00A452DB">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E5227" w14:textId="77777777" w:rsidR="00214EAE" w:rsidRDefault="00214EAE" w:rsidP="00A452DB">
      <w:r>
        <w:separator/>
      </w:r>
    </w:p>
  </w:endnote>
  <w:endnote w:type="continuationSeparator" w:id="0">
    <w:p w14:paraId="2F512D72" w14:textId="77777777" w:rsidR="00214EAE" w:rsidRDefault="00214EAE" w:rsidP="00A4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altName w:val="方正大标宋_GBK"/>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03675" w14:textId="77777777" w:rsidR="00214EAE" w:rsidRDefault="00214EAE" w:rsidP="00A452DB">
      <w:r>
        <w:separator/>
      </w:r>
    </w:p>
  </w:footnote>
  <w:footnote w:type="continuationSeparator" w:id="0">
    <w:p w14:paraId="0332F432" w14:textId="77777777" w:rsidR="00214EAE" w:rsidRDefault="00214EAE" w:rsidP="00A45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C3"/>
    <w:rsid w:val="00003216"/>
    <w:rsid w:val="00004699"/>
    <w:rsid w:val="0003330A"/>
    <w:rsid w:val="00071343"/>
    <w:rsid w:val="000719FB"/>
    <w:rsid w:val="000730E6"/>
    <w:rsid w:val="00082DD7"/>
    <w:rsid w:val="000942F3"/>
    <w:rsid w:val="000B3CB5"/>
    <w:rsid w:val="000C5374"/>
    <w:rsid w:val="000D66BC"/>
    <w:rsid w:val="00101109"/>
    <w:rsid w:val="00105E2F"/>
    <w:rsid w:val="00114539"/>
    <w:rsid w:val="0013021E"/>
    <w:rsid w:val="00135834"/>
    <w:rsid w:val="00135D98"/>
    <w:rsid w:val="00136C6D"/>
    <w:rsid w:val="0016057B"/>
    <w:rsid w:val="00187409"/>
    <w:rsid w:val="00194D5D"/>
    <w:rsid w:val="001D6276"/>
    <w:rsid w:val="002044AF"/>
    <w:rsid w:val="0020537A"/>
    <w:rsid w:val="00214EAE"/>
    <w:rsid w:val="00225546"/>
    <w:rsid w:val="002366B0"/>
    <w:rsid w:val="00251519"/>
    <w:rsid w:val="00272FD9"/>
    <w:rsid w:val="00274455"/>
    <w:rsid w:val="002D5E96"/>
    <w:rsid w:val="002E0EAE"/>
    <w:rsid w:val="002E151F"/>
    <w:rsid w:val="00303319"/>
    <w:rsid w:val="00307CE8"/>
    <w:rsid w:val="00325F97"/>
    <w:rsid w:val="00335420"/>
    <w:rsid w:val="00340633"/>
    <w:rsid w:val="00345971"/>
    <w:rsid w:val="00352D77"/>
    <w:rsid w:val="003555C3"/>
    <w:rsid w:val="00356C53"/>
    <w:rsid w:val="00374632"/>
    <w:rsid w:val="003B543E"/>
    <w:rsid w:val="003E4E02"/>
    <w:rsid w:val="004051DE"/>
    <w:rsid w:val="0041703D"/>
    <w:rsid w:val="0044150D"/>
    <w:rsid w:val="00457C2D"/>
    <w:rsid w:val="004A22F3"/>
    <w:rsid w:val="004B2DC6"/>
    <w:rsid w:val="004C1689"/>
    <w:rsid w:val="004C51EE"/>
    <w:rsid w:val="004D6CE5"/>
    <w:rsid w:val="004E4718"/>
    <w:rsid w:val="004F7230"/>
    <w:rsid w:val="005365BB"/>
    <w:rsid w:val="00547911"/>
    <w:rsid w:val="00575067"/>
    <w:rsid w:val="00596510"/>
    <w:rsid w:val="00597D2F"/>
    <w:rsid w:val="005B3B82"/>
    <w:rsid w:val="005C3D92"/>
    <w:rsid w:val="005D7EF9"/>
    <w:rsid w:val="005E69F9"/>
    <w:rsid w:val="0061063E"/>
    <w:rsid w:val="00613CF6"/>
    <w:rsid w:val="0063081B"/>
    <w:rsid w:val="006342AC"/>
    <w:rsid w:val="00642A20"/>
    <w:rsid w:val="00662440"/>
    <w:rsid w:val="006667D0"/>
    <w:rsid w:val="00681799"/>
    <w:rsid w:val="00693F5D"/>
    <w:rsid w:val="006E3BF8"/>
    <w:rsid w:val="007033FC"/>
    <w:rsid w:val="00741AA5"/>
    <w:rsid w:val="00744253"/>
    <w:rsid w:val="00775631"/>
    <w:rsid w:val="0078782A"/>
    <w:rsid w:val="00791CE7"/>
    <w:rsid w:val="00794711"/>
    <w:rsid w:val="007A6C8F"/>
    <w:rsid w:val="007D2921"/>
    <w:rsid w:val="0080451D"/>
    <w:rsid w:val="00820EDA"/>
    <w:rsid w:val="0084677B"/>
    <w:rsid w:val="008906F6"/>
    <w:rsid w:val="008A1E27"/>
    <w:rsid w:val="008C1B19"/>
    <w:rsid w:val="008E7123"/>
    <w:rsid w:val="008F6B5E"/>
    <w:rsid w:val="0090097B"/>
    <w:rsid w:val="00933477"/>
    <w:rsid w:val="009535D4"/>
    <w:rsid w:val="009565E8"/>
    <w:rsid w:val="00956966"/>
    <w:rsid w:val="00957DE6"/>
    <w:rsid w:val="00963B69"/>
    <w:rsid w:val="00967264"/>
    <w:rsid w:val="009755E4"/>
    <w:rsid w:val="00987D75"/>
    <w:rsid w:val="009B10F0"/>
    <w:rsid w:val="009C2214"/>
    <w:rsid w:val="009D4296"/>
    <w:rsid w:val="00A0614B"/>
    <w:rsid w:val="00A13E49"/>
    <w:rsid w:val="00A3413D"/>
    <w:rsid w:val="00A452DB"/>
    <w:rsid w:val="00A54EA1"/>
    <w:rsid w:val="00A71D74"/>
    <w:rsid w:val="00A8001E"/>
    <w:rsid w:val="00A85535"/>
    <w:rsid w:val="00A91A93"/>
    <w:rsid w:val="00A93FC2"/>
    <w:rsid w:val="00A952AB"/>
    <w:rsid w:val="00AA5C0F"/>
    <w:rsid w:val="00AD0683"/>
    <w:rsid w:val="00AD2F10"/>
    <w:rsid w:val="00AF08EC"/>
    <w:rsid w:val="00AF61D1"/>
    <w:rsid w:val="00B2574B"/>
    <w:rsid w:val="00B32003"/>
    <w:rsid w:val="00B513AF"/>
    <w:rsid w:val="00B6288B"/>
    <w:rsid w:val="00B642DC"/>
    <w:rsid w:val="00B70C06"/>
    <w:rsid w:val="00B71B8F"/>
    <w:rsid w:val="00B80277"/>
    <w:rsid w:val="00BB3BA4"/>
    <w:rsid w:val="00BC20C0"/>
    <w:rsid w:val="00BD1B96"/>
    <w:rsid w:val="00BD3B57"/>
    <w:rsid w:val="00BE1E84"/>
    <w:rsid w:val="00BF7A23"/>
    <w:rsid w:val="00C01615"/>
    <w:rsid w:val="00C11A3F"/>
    <w:rsid w:val="00C41F03"/>
    <w:rsid w:val="00C513FB"/>
    <w:rsid w:val="00C514A0"/>
    <w:rsid w:val="00C769BB"/>
    <w:rsid w:val="00C77591"/>
    <w:rsid w:val="00CA4241"/>
    <w:rsid w:val="00CB3BBE"/>
    <w:rsid w:val="00CE3DA8"/>
    <w:rsid w:val="00CE6C69"/>
    <w:rsid w:val="00CF78B2"/>
    <w:rsid w:val="00D10A0A"/>
    <w:rsid w:val="00D20D31"/>
    <w:rsid w:val="00D77AE6"/>
    <w:rsid w:val="00DB025A"/>
    <w:rsid w:val="00DB55C3"/>
    <w:rsid w:val="00DC6183"/>
    <w:rsid w:val="00DE1058"/>
    <w:rsid w:val="00DE1F70"/>
    <w:rsid w:val="00DF31DD"/>
    <w:rsid w:val="00DF6F14"/>
    <w:rsid w:val="00E009CB"/>
    <w:rsid w:val="00E16DC6"/>
    <w:rsid w:val="00E33463"/>
    <w:rsid w:val="00E505EC"/>
    <w:rsid w:val="00E746D0"/>
    <w:rsid w:val="00E860A1"/>
    <w:rsid w:val="00E906E4"/>
    <w:rsid w:val="00EC098C"/>
    <w:rsid w:val="00EC6337"/>
    <w:rsid w:val="00EF598B"/>
    <w:rsid w:val="00F06B4F"/>
    <w:rsid w:val="00F30215"/>
    <w:rsid w:val="00F418B6"/>
    <w:rsid w:val="00F55761"/>
    <w:rsid w:val="00F77CE8"/>
    <w:rsid w:val="00F84C8E"/>
    <w:rsid w:val="00FC48C4"/>
    <w:rsid w:val="27FE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087435"/>
  <w15:docId w15:val="{907A7A4C-B4A9-4787-8058-BA1B88D9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92</cp:revision>
  <dcterms:created xsi:type="dcterms:W3CDTF">2021-03-08T13:54:00Z</dcterms:created>
  <dcterms:modified xsi:type="dcterms:W3CDTF">2025-01-03T00:38:00Z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